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60" w:lineRule="exact"/>
        <w:ind w:left="104"/>
        <w:rPr>
          <w:rFonts w:ascii="Times New Roman"/>
          <w:sz w:val="6"/>
        </w:rPr>
      </w:pPr>
      <w:r>
        <w:rPr>
          <w:rFonts w:ascii="Times New Roman"/>
          <w:position w:val="0"/>
          <w:sz w:val="6"/>
        </w:rPr>
        <w:pict>
          <v:group style="width:522.6pt;height:3pt;mso-position-horizontal-relative:char;mso-position-vertical-relative:line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rFonts w:ascii="Times New Roman"/>
          <w:position w:val="0"/>
          <w:sz w:val="6"/>
        </w:rPr>
      </w:r>
    </w:p>
    <w:p>
      <w:pPr>
        <w:pStyle w:val="Heading1"/>
        <w:spacing w:before="19" w:after="14"/>
        <w:ind w:left="642"/>
      </w:pPr>
      <w:r>
        <w:rPr/>
        <w:t>Les Normes internationales en chantier</w:t>
      </w:r>
    </w:p>
    <w:p>
      <w:pPr>
        <w:pStyle w:val="BodyText"/>
        <w:spacing w:line="60" w:lineRule="exact"/>
        <w:ind w:left="104"/>
        <w:rPr>
          <w:sz w:val="6"/>
        </w:rPr>
      </w:pPr>
      <w:r>
        <w:rPr>
          <w:position w:val="0"/>
          <w:sz w:val="6"/>
        </w:rPr>
        <w:pict>
          <v:group style="width:522.6pt;height:3pt;mso-position-horizontal-relative:char;mso-position-vertical-relative:line" coordorigin="0,0" coordsize="10452,60">
            <v:line style="position:absolute" from="0,30" to="10451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303.992096pt;margin-top:8.3385pt;width:254.65pt;height:.25pt;mso-position-horizontal-relative:page;mso-position-vertical-relative:paragraph;z-index:-251656192;mso-wrap-distance-left:0;mso-wrap-distance-right:0" coordorigin="6080,167" coordsize="5093,5">
            <v:line style="position:absolute" from="6080,169" to="7340,169" stroked="true" strokeweight=".25pt" strokecolor="#000000">
              <v:stroke dashstyle="solid"/>
            </v:line>
            <v:line style="position:absolute" from="7340,169" to="7620,169" stroked="true" strokeweight=".25pt" strokecolor="#000000">
              <v:stroke dashstyle="solid"/>
            </v:line>
            <v:line style="position:absolute" from="7620,169" to="11173,169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7099" w:val="left" w:leader="none"/>
        </w:tabs>
        <w:spacing w:before="11"/>
        <w:ind w:left="5559"/>
      </w:pPr>
      <w:r>
        <w:rPr>
          <w:spacing w:val="-3"/>
        </w:rPr>
        <w:t>TC</w:t>
      </w:r>
      <w:r>
        <w:rPr/>
        <w:t> 42</w:t>
        <w:tab/>
        <w:t>Photographie</w:t>
      </w:r>
    </w:p>
    <w:p>
      <w:pPr>
        <w:spacing w:after="0"/>
        <w:sectPr>
          <w:footerReference w:type="default" r:id="rId5"/>
          <w:footerReference w:type="even" r:id="rId6"/>
          <w:type w:val="continuous"/>
          <w:pgSz w:w="11910" w:h="16840"/>
          <w:pgMar w:footer="313" w:top="840" w:bottom="500" w:left="600" w:right="600"/>
          <w:pgNumType w:start="1"/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14" w:right="38" w:firstLine="347"/>
        <w:jc w:val="both"/>
      </w:pPr>
      <w:r>
        <w:rPr/>
        <w:t>Une</w:t>
      </w:r>
      <w:r>
        <w:rPr>
          <w:spacing w:val="-7"/>
        </w:rPr>
        <w:t> </w:t>
      </w:r>
      <w:r>
        <w:rPr/>
        <w:t>Norme</w:t>
      </w:r>
      <w:r>
        <w:rPr>
          <w:spacing w:val="-6"/>
        </w:rPr>
        <w:t> </w:t>
      </w:r>
      <w:r>
        <w:rPr/>
        <w:t>internationale</w:t>
      </w:r>
      <w:r>
        <w:rPr>
          <w:spacing w:val="-6"/>
        </w:rPr>
        <w:t> </w:t>
      </w:r>
      <w:r>
        <w:rPr/>
        <w:t>résulte</w:t>
      </w:r>
      <w:r>
        <w:rPr>
          <w:spacing w:val="-6"/>
        </w:rPr>
        <w:t> </w:t>
      </w:r>
      <w:r>
        <w:rPr/>
        <w:t>d’un</w:t>
      </w:r>
      <w:r>
        <w:rPr>
          <w:spacing w:val="-6"/>
        </w:rPr>
        <w:t> </w:t>
      </w:r>
      <w:r>
        <w:rPr/>
        <w:t>accord</w:t>
      </w:r>
      <w:r>
        <w:rPr>
          <w:spacing w:val="-6"/>
        </w:rPr>
        <w:t> </w:t>
      </w:r>
      <w:r>
        <w:rPr/>
        <w:t>entre</w:t>
      </w:r>
      <w:r>
        <w:rPr>
          <w:spacing w:val="-7"/>
        </w:rPr>
        <w:t> </w:t>
      </w:r>
      <w:r>
        <w:rPr/>
        <w:t>les</w:t>
      </w:r>
      <w:r>
        <w:rPr>
          <w:spacing w:val="-6"/>
        </w:rPr>
        <w:t> </w:t>
      </w:r>
      <w:r>
        <w:rPr/>
        <w:t>comités</w:t>
      </w:r>
      <w:r>
        <w:rPr>
          <w:spacing w:val="-6"/>
        </w:rPr>
        <w:t> </w:t>
      </w:r>
      <w:r>
        <w:rPr>
          <w:spacing w:val="-4"/>
        </w:rPr>
        <w:t>mem- </w:t>
      </w:r>
      <w:r>
        <w:rPr/>
        <w:t>bres de l’ISO. Dans l’établissement d’une Norme internationale, le premier stade important est celui du projet de comité (CD) - qui est diffusé </w:t>
      </w:r>
      <w:r>
        <w:rPr>
          <w:spacing w:val="-4"/>
        </w:rPr>
        <w:t>pour </w:t>
      </w:r>
      <w:r>
        <w:rPr/>
        <w:t>examen au sein d’un comité technique de l’ISO. Lorsqu’un consensus a</w:t>
      </w:r>
      <w:r>
        <w:rPr>
          <w:spacing w:val="-19"/>
        </w:rPr>
        <w:t> </w:t>
      </w:r>
      <w:r>
        <w:rPr/>
        <w:t>été obtenu au niveau du comité technique, le document est adressé au</w:t>
      </w:r>
      <w:r>
        <w:rPr>
          <w:spacing w:val="2"/>
        </w:rPr>
        <w:t> </w:t>
      </w:r>
      <w:r>
        <w:rPr/>
        <w:t>Secré-</w:t>
      </w:r>
    </w:p>
    <w:p>
      <w:pPr>
        <w:pStyle w:val="BodyText"/>
        <w:spacing w:before="83"/>
        <w:ind w:left="214" w:right="16"/>
      </w:pPr>
      <w:r>
        <w:rPr/>
        <w:br w:type="column"/>
      </w:r>
      <w:r>
        <w:rPr/>
        <w:t>ISO/CD TS 22028-5</w:t>
      </w:r>
    </w:p>
    <w:p>
      <w:pPr>
        <w:pStyle w:val="BodyText"/>
        <w:spacing w:before="83"/>
        <w:ind w:left="214" w:right="214"/>
      </w:pPr>
      <w:r>
        <w:rPr/>
        <w:br w:type="column"/>
      </w:r>
      <w:r>
        <w:rPr/>
        <w:t>Photographie et technologie graphique — Codag- es par couleurs étendues pour stockage, manipula- tion et échange d'image numérique — Partie 5: Codage d'images à grande gamme dynamique et  à large gamme de couleurs (HDR/WCG) pour les images</w:t>
      </w:r>
      <w:r>
        <w:rPr>
          <w:spacing w:val="-1"/>
        </w:rPr>
        <w:t> </w:t>
      </w:r>
      <w:r>
        <w:rPr/>
        <w:t>fixes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89" w:space="157"/>
            <w:col w:w="921" w:space="619"/>
            <w:col w:w="3824"/>
          </w:cols>
        </w:sectPr>
      </w:pPr>
    </w:p>
    <w:p>
      <w:pPr>
        <w:pStyle w:val="BodyText"/>
        <w:spacing w:line="165" w:lineRule="exact"/>
        <w:ind w:left="214"/>
      </w:pPr>
      <w:r>
        <w:rPr/>
        <w:t>tariat</w:t>
      </w:r>
      <w:r>
        <w:rPr>
          <w:spacing w:val="7"/>
        </w:rPr>
        <w:t> </w:t>
      </w:r>
      <w:r>
        <w:rPr/>
        <w:t>central</w:t>
      </w:r>
      <w:r>
        <w:rPr>
          <w:spacing w:val="8"/>
        </w:rPr>
        <w:t> </w:t>
      </w:r>
      <w:r>
        <w:rPr/>
        <w:t>pour</w:t>
      </w:r>
      <w:r>
        <w:rPr>
          <w:spacing w:val="8"/>
        </w:rPr>
        <w:t> </w:t>
      </w:r>
      <w:r>
        <w:rPr/>
        <w:t>traitement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tant</w:t>
      </w:r>
      <w:r>
        <w:rPr>
          <w:spacing w:val="8"/>
        </w:rPr>
        <w:t> </w:t>
      </w:r>
      <w:r>
        <w:rPr/>
        <w:t>que</w:t>
      </w:r>
      <w:r>
        <w:rPr>
          <w:spacing w:val="7"/>
        </w:rPr>
        <w:t> </w:t>
      </w:r>
      <w:r>
        <w:rPr/>
        <w:t>projet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Norme</w:t>
      </w:r>
      <w:r>
        <w:rPr>
          <w:spacing w:val="8"/>
        </w:rPr>
        <w:t> </w:t>
      </w:r>
      <w:r>
        <w:rPr/>
        <w:t>internationale</w:t>
      </w:r>
    </w:p>
    <w:p>
      <w:pPr>
        <w:pStyle w:val="BodyText"/>
        <w:spacing w:line="192" w:lineRule="exact"/>
        <w:ind w:left="214"/>
      </w:pPr>
      <w:r>
        <w:rPr/>
        <w:t>(DIS).</w:t>
      </w:r>
      <w:r>
        <w:rPr>
          <w:spacing w:val="7"/>
        </w:rPr>
        <w:t> </w:t>
      </w:r>
      <w:r>
        <w:rPr/>
        <w:t>Le</w:t>
      </w:r>
      <w:r>
        <w:rPr>
          <w:spacing w:val="7"/>
        </w:rPr>
        <w:t> </w:t>
      </w:r>
      <w:r>
        <w:rPr/>
        <w:t>DIS</w:t>
      </w:r>
      <w:r>
        <w:rPr>
          <w:spacing w:val="7"/>
        </w:rPr>
        <w:t> </w:t>
      </w:r>
      <w:r>
        <w:rPr/>
        <w:t>doit</w:t>
      </w:r>
      <w:r>
        <w:rPr>
          <w:spacing w:val="7"/>
        </w:rPr>
        <w:t> </w:t>
      </w:r>
      <w:r>
        <w:rPr/>
        <w:t>être</w:t>
      </w:r>
      <w:r>
        <w:rPr>
          <w:spacing w:val="7"/>
        </w:rPr>
        <w:t> </w:t>
      </w:r>
      <w:r>
        <w:rPr/>
        <w:t>approuvé</w:t>
      </w:r>
      <w:r>
        <w:rPr>
          <w:spacing w:val="7"/>
        </w:rPr>
        <w:t> </w:t>
      </w:r>
      <w:r>
        <w:rPr/>
        <w:t>par</w:t>
      </w:r>
      <w:r>
        <w:rPr>
          <w:spacing w:val="7"/>
        </w:rPr>
        <w:t> </w:t>
      </w:r>
      <w:r>
        <w:rPr/>
        <w:t>75</w:t>
      </w:r>
      <w:r>
        <w:rPr>
          <w:spacing w:val="7"/>
        </w:rPr>
        <w:t> </w:t>
      </w:r>
      <w:r>
        <w:rPr/>
        <w:t>%</w:t>
      </w:r>
      <w:r>
        <w:rPr>
          <w:spacing w:val="7"/>
        </w:rPr>
        <w:t> </w:t>
      </w:r>
      <w:r>
        <w:rPr/>
        <w:t>au</w:t>
      </w:r>
      <w:r>
        <w:rPr>
          <w:spacing w:val="7"/>
        </w:rPr>
        <w:t> </w:t>
      </w:r>
      <w:r>
        <w:rPr/>
        <w:t>moins</w:t>
      </w:r>
      <w:r>
        <w:rPr>
          <w:spacing w:val="7"/>
        </w:rPr>
        <w:t> </w:t>
      </w:r>
      <w:r>
        <w:rPr/>
        <w:t>des</w:t>
      </w:r>
      <w:r>
        <w:rPr>
          <w:spacing w:val="7"/>
        </w:rPr>
        <w:t> </w:t>
      </w:r>
      <w:r>
        <w:rPr/>
        <w:t>comités</w:t>
      </w:r>
      <w:r>
        <w:rPr>
          <w:spacing w:val="7"/>
        </w:rPr>
        <w:t> </w:t>
      </w:r>
      <w:r>
        <w:rPr/>
        <w:t>membres</w:t>
      </w:r>
    </w:p>
    <w:p>
      <w:pPr>
        <w:pStyle w:val="BodyText"/>
        <w:spacing w:before="11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43</w:t>
        <w:tab/>
        <w:t>Acoustique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87" w:space="158"/>
            <w:col w:w="5365"/>
          </w:cols>
        </w:sectPr>
      </w:pPr>
    </w:p>
    <w:p>
      <w:pPr>
        <w:pStyle w:val="BodyText"/>
        <w:ind w:left="214" w:right="38"/>
        <w:jc w:val="both"/>
      </w:pPr>
      <w:r>
        <w:rPr/>
        <w:t>ayant exprimé un vote. Un vote de confirmation est ensuite effectué sur  le projet final de norme internationale (FDIS). Les critères d'approbation restant les</w:t>
      </w:r>
      <w:r>
        <w:rPr>
          <w:spacing w:val="-1"/>
        </w:rPr>
        <w:t> </w:t>
      </w:r>
      <w:r>
        <w:rPr/>
        <w:t>mêmes.</w:t>
      </w:r>
    </w:p>
    <w:p>
      <w:pPr>
        <w:pStyle w:val="BodyText"/>
        <w:spacing w:before="24"/>
        <w:ind w:left="214" w:right="16"/>
      </w:pPr>
      <w:r>
        <w:rPr/>
        <w:br w:type="column"/>
      </w:r>
      <w:r>
        <w:rPr/>
        <w:t>ISO/CD TS 13473-4</w:t>
      </w:r>
    </w:p>
    <w:p>
      <w:pPr>
        <w:pStyle w:val="BodyText"/>
        <w:spacing w:before="24"/>
        <w:ind w:left="214" w:right="547"/>
      </w:pPr>
      <w:r>
        <w:rPr/>
        <w:br w:type="column"/>
      </w:r>
      <w:r>
        <w:rPr/>
        <w:t>Caractérisation de la texture d'un revêtement de chaussée à partir de relevés de profils de la</w:t>
      </w:r>
    </w:p>
    <w:p>
      <w:pPr>
        <w:pStyle w:val="BodyText"/>
        <w:ind w:left="214" w:right="231"/>
      </w:pPr>
      <w:r>
        <w:rPr/>
        <w:t>surface — Partie 4: Analyse spectrale des profils de la surface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88" w:space="158"/>
            <w:col w:w="921" w:space="619"/>
            <w:col w:w="3824"/>
          </w:cols>
        </w:sectPr>
      </w:pPr>
    </w:p>
    <w:p>
      <w:pPr>
        <w:pStyle w:val="BodyText"/>
        <w:rPr>
          <w:sz w:val="48"/>
        </w:rPr>
      </w:pPr>
    </w:p>
    <w:p>
      <w:pPr>
        <w:pStyle w:val="BodyText"/>
        <w:spacing w:before="10"/>
        <w:rPr>
          <w:sz w:val="56"/>
        </w:rPr>
      </w:pPr>
    </w:p>
    <w:p>
      <w:pPr>
        <w:pStyle w:val="Heading1"/>
        <w:ind w:left="214"/>
      </w:pPr>
      <w:r>
        <w:rPr/>
        <w:pict>
          <v:line style="position:absolute;mso-position-horizontal-relative:page;mso-position-vertical-relative:paragraph;z-index:251682816" from="40.708698pt,-2.302622pt" to="287.348698pt,-2.302622pt" stroked="true" strokeweight="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83840" from="40.708698pt,26.209278pt" to="287.348698pt,26.209278pt" stroked="true" strokeweight="3pt" strokecolor="#000000">
            <v:stroke dashstyle="solid"/>
            <w10:wrap type="none"/>
          </v:line>
        </w:pict>
      </w:r>
      <w:r>
        <w:rPr/>
        <w:t>CD enregistrés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before="1"/>
        <w:ind w:left="214"/>
      </w:pPr>
      <w:r>
        <w:rPr/>
        <w:t>Période du 01 octobre au 01 novembre 2022</w:t>
      </w:r>
    </w:p>
    <w:p>
      <w:pPr>
        <w:pStyle w:val="BodyText"/>
        <w:spacing w:line="350" w:lineRule="auto" w:before="87"/>
        <w:ind w:left="214" w:right="2"/>
      </w:pPr>
      <w:r>
        <w:rPr/>
        <w:t>Ces documents sont actuellement à l’étude par le comité technique. Ils ont été enregistrés au Secrétariat central.</w:t>
      </w:r>
    </w:p>
    <w:p>
      <w:pPr>
        <w:pStyle w:val="BodyText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52</w:t>
        <w:tab/>
        <w:t>Récipients métalliques légers</w:t>
      </w:r>
    </w:p>
    <w:p>
      <w:pPr>
        <w:pStyle w:val="BodyText"/>
        <w:tabs>
          <w:tab w:pos="1754" w:val="left" w:leader="none"/>
        </w:tabs>
        <w:spacing w:line="192" w:lineRule="exact" w:before="83"/>
        <w:ind w:left="214"/>
      </w:pPr>
      <w:r>
        <w:rPr/>
        <w:t>ISO/CD 24021-2</w:t>
        <w:tab/>
        <w:t>Récipients métalliques légers — Vocabulaire</w:t>
      </w:r>
      <w:r>
        <w:rPr>
          <w:spacing w:val="-15"/>
        </w:rPr>
        <w:t> </w:t>
      </w:r>
      <w:r>
        <w:rPr/>
        <w:t>et</w:t>
      </w:r>
    </w:p>
    <w:p>
      <w:pPr>
        <w:pStyle w:val="BodyText"/>
        <w:ind w:left="1754"/>
      </w:pPr>
      <w:r>
        <w:rPr/>
        <w:t>classification — Partie 2: Boîtes à usage</w:t>
      </w:r>
      <w:r>
        <w:rPr>
          <w:spacing w:val="-6"/>
        </w:rPr>
        <w:t> </w:t>
      </w:r>
      <w:r>
        <w:rPr/>
        <w:t>général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61</w:t>
        <w:tab/>
        <w:t>Plastiques</w:t>
      </w:r>
    </w:p>
    <w:p>
      <w:pPr>
        <w:pStyle w:val="BodyText"/>
        <w:tabs>
          <w:tab w:pos="1754" w:val="left" w:leader="none"/>
        </w:tabs>
        <w:spacing w:line="192" w:lineRule="exact" w:before="83"/>
        <w:ind w:left="214"/>
      </w:pPr>
      <w:r>
        <w:rPr/>
        <w:t>ISO/CD 4892-1</w:t>
        <w:tab/>
        <w:t>Plastiques — Méthodes d'exposition à des</w:t>
      </w:r>
      <w:r>
        <w:rPr>
          <w:spacing w:val="-4"/>
        </w:rPr>
        <w:t> </w:t>
      </w:r>
      <w:r>
        <w:rPr/>
        <w:t>sources</w:t>
      </w:r>
    </w:p>
    <w:p>
      <w:pPr>
        <w:pStyle w:val="BodyText"/>
        <w:ind w:left="1754" w:right="398"/>
      </w:pPr>
      <w:r>
        <w:rPr/>
        <w:t>lumineuses de laboratoire — Partie 1: </w:t>
      </w:r>
      <w:r>
        <w:rPr>
          <w:spacing w:val="-4"/>
        </w:rPr>
        <w:t>Lignes </w:t>
      </w:r>
      <w:r>
        <w:rPr/>
        <w:t>directrices</w:t>
      </w:r>
      <w:r>
        <w:rPr>
          <w:spacing w:val="-1"/>
        </w:rPr>
        <w:t> </w:t>
      </w:r>
      <w:r>
        <w:rPr/>
        <w:t>générales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68</w:t>
        <w:tab/>
        <w:t>Services</w:t>
      </w:r>
      <w:r>
        <w:rPr>
          <w:spacing w:val="2"/>
        </w:rPr>
        <w:t> </w:t>
      </w:r>
      <w:r>
        <w:rPr/>
        <w:t>financiers</w:t>
      </w:r>
    </w:p>
    <w:p>
      <w:pPr>
        <w:pStyle w:val="BodyText"/>
        <w:tabs>
          <w:tab w:pos="1754" w:val="left" w:leader="none"/>
        </w:tabs>
        <w:spacing w:before="82"/>
        <w:ind w:left="214"/>
      </w:pPr>
      <w:r>
        <w:rPr/>
        <w:t>ISO/CD 9564-1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tabs>
          <w:tab w:pos="1754" w:val="left" w:leader="none"/>
        </w:tabs>
        <w:spacing w:line="192" w:lineRule="exact" w:before="88"/>
        <w:ind w:left="214"/>
      </w:pPr>
      <w:r>
        <w:rPr/>
        <w:t>ISO/CD 13491-1</w:t>
        <w:tab/>
        <w:t>Services financiers — Dispositifs cryptographiques</w:t>
      </w:r>
    </w:p>
    <w:p>
      <w:pPr>
        <w:pStyle w:val="BodyText"/>
        <w:ind w:left="1754" w:right="398"/>
      </w:pPr>
      <w:r>
        <w:rPr/>
        <w:t>de sécurité (services aux particuliers) — Partie 1: Concepts, exigences et méthodes d'évaluation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762" w:space="584"/>
            <w:col w:w="5364"/>
          </w:cols>
        </w:sectPr>
      </w:pPr>
    </w:p>
    <w:p>
      <w:pPr>
        <w:pStyle w:val="BodyText"/>
        <w:spacing w:line="20" w:lineRule="exact"/>
        <w:ind w:left="547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5226" w:val="left" w:leader="none"/>
          <w:tab w:pos="5559" w:val="left" w:leader="none"/>
          <w:tab w:pos="7099" w:val="left" w:leader="none"/>
        </w:tabs>
        <w:spacing w:line="216" w:lineRule="exact" w:before="11"/>
        <w:ind w:left="134"/>
      </w:pPr>
      <w:r>
        <w:rPr>
          <w:u w:val="single"/>
        </w:rPr>
        <w:t> </w:t>
        <w:tab/>
      </w:r>
      <w:r>
        <w:rPr/>
        <w:tab/>
      </w:r>
      <w:r>
        <w:rPr>
          <w:spacing w:val="-3"/>
        </w:rPr>
        <w:t>TC</w:t>
      </w:r>
      <w:r>
        <w:rPr/>
        <w:t> 76</w:t>
        <w:tab/>
        <w:t>Appareils de transfusion, de perfusion</w:t>
      </w:r>
    </w:p>
    <w:p>
      <w:pPr>
        <w:spacing w:after="0" w:line="216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tabs>
          <w:tab w:pos="1754" w:val="left" w:leader="none"/>
        </w:tabs>
        <w:spacing w:before="8"/>
        <w:ind w:left="214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8</w:t>
        <w:tab/>
        <w:t>Navires et technologie</w:t>
      </w:r>
      <w:r>
        <w:rPr>
          <w:spacing w:val="-1"/>
          <w:sz w:val="18"/>
        </w:rPr>
        <w:t> </w:t>
      </w:r>
      <w:r>
        <w:rPr>
          <w:sz w:val="18"/>
        </w:rPr>
        <w:t>maritime</w:t>
      </w:r>
    </w:p>
    <w:p>
      <w:pPr>
        <w:pStyle w:val="BodyText"/>
        <w:tabs>
          <w:tab w:pos="1754" w:val="left" w:leader="none"/>
        </w:tabs>
        <w:spacing w:before="83"/>
        <w:ind w:left="214"/>
      </w:pPr>
      <w:r>
        <w:rPr/>
        <w:t>ISO/CD 28701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tabs>
          <w:tab w:pos="1754" w:val="left" w:leader="none"/>
        </w:tabs>
        <w:spacing w:before="87"/>
        <w:ind w:left="214"/>
      </w:pPr>
      <w:r>
        <w:rPr/>
        <w:t>ISO/CD 24682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10</w:t>
        <w:tab/>
        <w:t>Documentation technique de</w:t>
      </w:r>
      <w:r>
        <w:rPr>
          <w:spacing w:val="-1"/>
        </w:rPr>
        <w:t> </w:t>
      </w:r>
      <w:r>
        <w:rPr/>
        <w:t>produits</w:t>
      </w:r>
    </w:p>
    <w:p>
      <w:pPr>
        <w:pStyle w:val="BodyText"/>
        <w:tabs>
          <w:tab w:pos="1754" w:val="left" w:leader="none"/>
        </w:tabs>
        <w:spacing w:line="192" w:lineRule="exact" w:before="82"/>
        <w:ind w:left="214"/>
      </w:pPr>
      <w:r>
        <w:rPr/>
        <w:t>ISO/CD 7499</w:t>
        <w:tab/>
        <w:t>Spécification géométrique des produits (GPS)</w:t>
      </w:r>
      <w:r>
        <w:rPr>
          <w:spacing w:val="-3"/>
        </w:rPr>
        <w:t> </w:t>
      </w:r>
      <w:r>
        <w:rPr/>
        <w:t>—</w:t>
      </w:r>
    </w:p>
    <w:p>
      <w:pPr>
        <w:pStyle w:val="BodyText"/>
        <w:ind w:left="1754"/>
      </w:pPr>
      <w:r>
        <w:rPr/>
        <w:t>Identification unique des surfaces intégrales</w:t>
      </w:r>
    </w:p>
    <w:p>
      <w:pPr>
        <w:pStyle w:val="BodyText"/>
        <w:tabs>
          <w:tab w:pos="1754" w:val="left" w:leader="none"/>
        </w:tabs>
        <w:spacing w:before="88"/>
        <w:ind w:left="1754" w:right="38" w:hanging="1540"/>
      </w:pPr>
      <w:r>
        <w:rPr/>
        <w:t>ISO/CD 7533</w:t>
        <w:tab/>
        <w:t>Spécification géométrique des produits — </w:t>
      </w:r>
      <w:r>
        <w:rPr>
          <w:spacing w:val="-4"/>
        </w:rPr>
        <w:t>Numé- </w:t>
      </w:r>
      <w:r>
        <w:rPr/>
        <w:t>rotation des</w:t>
      </w:r>
      <w:r>
        <w:rPr>
          <w:spacing w:val="-1"/>
        </w:rPr>
        <w:t> </w:t>
      </w:r>
      <w:r>
        <w:rPr/>
        <w:t>spécifications</w:t>
      </w:r>
    </w:p>
    <w:p>
      <w:pPr>
        <w:pStyle w:val="BodyText"/>
        <w:tabs>
          <w:tab w:pos="1754" w:val="left" w:leader="none"/>
        </w:tabs>
        <w:spacing w:line="192" w:lineRule="exact" w:before="87"/>
        <w:ind w:left="214"/>
      </w:pPr>
      <w:r>
        <w:rPr/>
        <w:t>ISO/CD 6023</w:t>
        <w:tab/>
        <w:t>Documentation technique des produits (TPD) —</w:t>
      </w:r>
    </w:p>
    <w:p>
      <w:pPr>
        <w:pStyle w:val="BodyText"/>
        <w:ind w:left="1754" w:right="70"/>
        <w:jc w:val="both"/>
      </w:pPr>
      <w:r>
        <w:rPr/>
        <w:t>Exigences générales de l'analyse mécanique </w:t>
      </w:r>
      <w:r>
        <w:rPr>
          <w:spacing w:val="-5"/>
        </w:rPr>
        <w:t>pour </w:t>
      </w:r>
      <w:r>
        <w:rPr/>
        <w:t>les produits mécaniques basées sur le modèle de l'analyse par éléments finis (FEA)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31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17</w:t>
        <w:tab/>
        <w:t>Acier</w:t>
      </w:r>
    </w:p>
    <w:p>
      <w:pPr>
        <w:pStyle w:val="BodyText"/>
        <w:tabs>
          <w:tab w:pos="1754" w:val="left" w:leader="none"/>
        </w:tabs>
        <w:spacing w:line="192" w:lineRule="exact" w:before="83"/>
        <w:ind w:left="214"/>
      </w:pPr>
      <w:r>
        <w:rPr/>
        <w:t>ISO/CD 643</w:t>
        <w:tab/>
        <w:t>Aciers — Détermination micrographique de</w:t>
      </w:r>
      <w:r>
        <w:rPr>
          <w:spacing w:val="-3"/>
        </w:rPr>
        <w:t> </w:t>
      </w:r>
      <w:r>
        <w:rPr/>
        <w:t>la</w:t>
      </w:r>
    </w:p>
    <w:p>
      <w:pPr>
        <w:pStyle w:val="BodyText"/>
        <w:ind w:right="1477"/>
        <w:jc w:val="right"/>
      </w:pPr>
      <w:r>
        <w:rPr/>
        <w:t>grosseur de grain apparente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31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ind w:left="0" w:right="1575"/>
        <w:jc w:val="right"/>
      </w:pPr>
      <w:r>
        <w:rPr>
          <w:spacing w:val="-3"/>
        </w:rPr>
        <w:t>TC</w:t>
      </w:r>
      <w:r>
        <w:rPr/>
        <w:t> 20</w:t>
        <w:tab/>
        <w:t>Aéronautique et</w:t>
      </w:r>
      <w:r>
        <w:rPr>
          <w:spacing w:val="-7"/>
        </w:rPr>
        <w:t> </w:t>
      </w:r>
      <w:r>
        <w:rPr/>
        <w:t>espace</w:t>
      </w:r>
    </w:p>
    <w:p>
      <w:pPr>
        <w:pStyle w:val="BodyText"/>
        <w:tabs>
          <w:tab w:pos="1754" w:val="left" w:leader="none"/>
        </w:tabs>
        <w:spacing w:line="192" w:lineRule="exact" w:before="83"/>
        <w:ind w:left="214"/>
      </w:pPr>
      <w:r>
        <w:rPr/>
        <w:t>ISO/CD 1151-7</w:t>
        <w:tab/>
        <w:t>Mécanique du vol — Concepts, grandeurs et</w:t>
      </w:r>
      <w:r>
        <w:rPr>
          <w:spacing w:val="-8"/>
        </w:rPr>
        <w:t> </w:t>
      </w:r>
      <w:r>
        <w:rPr/>
        <w:t>sym-</w:t>
      </w:r>
    </w:p>
    <w:p>
      <w:pPr>
        <w:pStyle w:val="BodyText"/>
        <w:tabs>
          <w:tab w:pos="1754" w:val="left" w:leader="none"/>
        </w:tabs>
        <w:spacing w:line="350" w:lineRule="auto"/>
        <w:ind w:left="214" w:right="50" w:firstLine="1540"/>
      </w:pPr>
      <w:r>
        <w:rPr/>
        <w:t>boles — Partie 7: Points de vol et domaines de </w:t>
      </w:r>
      <w:r>
        <w:rPr>
          <w:spacing w:val="-6"/>
        </w:rPr>
        <w:t>vol </w:t>
      </w:r>
      <w:r>
        <w:rPr/>
        <w:t>ISO/CD 1151-11</w:t>
        <w:tab/>
        <w:t>Titre manque — Partie 11: Titre</w:t>
      </w:r>
      <w:r>
        <w:rPr>
          <w:spacing w:val="-10"/>
        </w:rPr>
        <w:t> </w:t>
      </w:r>
      <w:r>
        <w:rPr/>
        <w:t>manque</w:t>
      </w:r>
    </w:p>
    <w:p>
      <w:pPr>
        <w:pStyle w:val="BodyText"/>
        <w:tabs>
          <w:tab w:pos="1754" w:val="left" w:leader="none"/>
        </w:tabs>
        <w:spacing w:line="191" w:lineRule="exact"/>
        <w:ind w:left="214"/>
      </w:pPr>
      <w:r>
        <w:rPr/>
        <w:t>ISO/CD</w:t>
      </w:r>
      <w:r>
        <w:rPr>
          <w:spacing w:val="-7"/>
        </w:rPr>
        <w:t> </w:t>
      </w:r>
      <w:r>
        <w:rPr/>
        <w:t>TR</w:t>
      </w:r>
      <w:r>
        <w:rPr>
          <w:spacing w:val="-1"/>
        </w:rPr>
        <w:t> </w:t>
      </w:r>
      <w:r>
        <w:rPr/>
        <w:t>4594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31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34</w:t>
        <w:tab/>
        <w:t>Produits alimentaires</w:t>
      </w:r>
    </w:p>
    <w:p>
      <w:pPr>
        <w:spacing w:before="0"/>
        <w:ind w:left="1754" w:right="727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et d'injection et appareils destinés au traitement du sang à usage médical et pharmaceutique</w:t>
      </w:r>
    </w:p>
    <w:p>
      <w:pPr>
        <w:pStyle w:val="BodyText"/>
        <w:tabs>
          <w:tab w:pos="1754" w:val="left" w:leader="none"/>
        </w:tabs>
        <w:spacing w:before="82"/>
        <w:ind w:left="214"/>
      </w:pPr>
      <w:r>
        <w:rPr/>
        <w:t>ISO/CD 8417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79</w:t>
        <w:tab/>
        <w:t>Métaux légers et leurs alliages</w:t>
      </w:r>
    </w:p>
    <w:p>
      <w:pPr>
        <w:pStyle w:val="BodyText"/>
        <w:tabs>
          <w:tab w:pos="1754" w:val="left" w:leader="none"/>
        </w:tabs>
        <w:spacing w:line="192" w:lineRule="exact" w:before="83"/>
        <w:ind w:left="214"/>
      </w:pPr>
      <w:r>
        <w:rPr/>
        <w:t>ISO/CD 115</w:t>
        <w:tab/>
        <w:t>Aluminium non allié en lingots pour refusion</w:t>
      </w:r>
      <w:r>
        <w:rPr>
          <w:spacing w:val="-2"/>
        </w:rPr>
        <w:t> </w:t>
      </w:r>
      <w:r>
        <w:rPr/>
        <w:t>—</w:t>
      </w:r>
    </w:p>
    <w:p>
      <w:pPr>
        <w:pStyle w:val="BodyText"/>
        <w:ind w:left="1754"/>
      </w:pPr>
      <w:r>
        <w:rPr/>
        <w:t>Classification et composition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82</w:t>
        <w:tab/>
        <w:t>Exploitation minière</w:t>
      </w:r>
    </w:p>
    <w:p>
      <w:pPr>
        <w:pStyle w:val="BodyText"/>
        <w:tabs>
          <w:tab w:pos="1754" w:val="left" w:leader="none"/>
        </w:tabs>
        <w:spacing w:before="83"/>
        <w:ind w:left="214"/>
      </w:pPr>
      <w:r>
        <w:rPr/>
        <w:t>ISO/CD 23725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1754" w:right="327" w:hanging="1541"/>
      </w:pPr>
      <w:r>
        <w:rPr>
          <w:spacing w:val="-3"/>
        </w:rPr>
        <w:t>TC</w:t>
      </w:r>
      <w:r>
        <w:rPr/>
        <w:t> 84</w:t>
        <w:tab/>
        <w:t>Dispositifs pour administration des </w:t>
      </w:r>
      <w:r>
        <w:rPr>
          <w:spacing w:val="-4"/>
        </w:rPr>
        <w:t>produits </w:t>
      </w:r>
      <w:r>
        <w:rPr/>
        <w:t>médicaux et</w:t>
      </w:r>
      <w:r>
        <w:rPr>
          <w:spacing w:val="-1"/>
        </w:rPr>
        <w:t> </w:t>
      </w:r>
      <w:r>
        <w:rPr/>
        <w:t>cathéters</w:t>
      </w:r>
    </w:p>
    <w:p>
      <w:pPr>
        <w:pStyle w:val="BodyText"/>
        <w:tabs>
          <w:tab w:pos="1754" w:val="left" w:leader="none"/>
        </w:tabs>
        <w:spacing w:before="83"/>
        <w:ind w:left="214"/>
      </w:pPr>
      <w:r>
        <w:rPr/>
        <w:t>ISO/CD 23908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92</w:t>
        <w:tab/>
        <w:t>Sécurité au feu</w:t>
      </w:r>
    </w:p>
    <w:p>
      <w:pPr>
        <w:pStyle w:val="BodyText"/>
        <w:tabs>
          <w:tab w:pos="1754" w:val="left" w:leader="none"/>
        </w:tabs>
        <w:spacing w:before="83"/>
        <w:ind w:left="214"/>
      </w:pPr>
      <w:r>
        <w:rPr/>
        <w:t>ISO/CD 19702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26"/>
        <w:ind w:left="1754" w:right="381" w:hanging="1541"/>
      </w:pPr>
      <w:r>
        <w:rPr>
          <w:spacing w:val="-3"/>
        </w:rPr>
        <w:t>TC</w:t>
      </w:r>
      <w:r>
        <w:rPr/>
        <w:t> 94</w:t>
        <w:tab/>
        <w:t>Sécurité individuelle -- Equipement de </w:t>
      </w:r>
      <w:r>
        <w:rPr>
          <w:spacing w:val="-4"/>
        </w:rPr>
        <w:t>pro- </w:t>
      </w:r>
      <w:r>
        <w:rPr/>
        <w:t>tection individuelle</w:t>
      </w:r>
    </w:p>
    <w:p>
      <w:pPr>
        <w:pStyle w:val="BodyText"/>
        <w:tabs>
          <w:tab w:pos="1754" w:val="left" w:leader="none"/>
        </w:tabs>
        <w:spacing w:line="192" w:lineRule="exact" w:before="83"/>
        <w:ind w:left="214"/>
      </w:pPr>
      <w:r>
        <w:rPr/>
        <w:t>ISO/CD 23616</w:t>
        <w:tab/>
        <w:t>Nettoyage, inspection et réparation des</w:t>
      </w:r>
      <w:r>
        <w:rPr>
          <w:spacing w:val="-2"/>
        </w:rPr>
        <w:t> </w:t>
      </w:r>
      <w:r>
        <w:rPr/>
        <w:t>équi-</w:t>
      </w:r>
    </w:p>
    <w:p>
      <w:pPr>
        <w:pStyle w:val="BodyText"/>
        <w:ind w:left="1754" w:right="601"/>
      </w:pPr>
      <w:r>
        <w:rPr/>
        <w:t>pements de protection individuelle (PPE) des pompiers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1754" w:right="1199" w:hanging="1541"/>
      </w:pPr>
      <w:r>
        <w:rPr>
          <w:spacing w:val="-3"/>
        </w:rPr>
        <w:t>TC</w:t>
      </w:r>
      <w:r>
        <w:rPr/>
        <w:t> 104</w:t>
        <w:tab/>
        <w:t>Conteneurs pour le transport </w:t>
      </w:r>
      <w:r>
        <w:rPr>
          <w:spacing w:val="-8"/>
        </w:rPr>
        <w:t>de </w:t>
      </w:r>
      <w:r>
        <w:rPr/>
        <w:t>marchandises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11" w:space="234"/>
            <w:col w:w="5365"/>
          </w:cols>
        </w:sectPr>
      </w:pPr>
    </w:p>
    <w:p>
      <w:pPr>
        <w:pStyle w:val="BodyText"/>
        <w:tabs>
          <w:tab w:pos="1754" w:val="left" w:leader="none"/>
        </w:tabs>
        <w:spacing w:before="28"/>
        <w:ind w:left="214"/>
      </w:pPr>
      <w:r>
        <w:rPr/>
        <w:t>ISO/CD 9877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BodyText"/>
        <w:tabs>
          <w:tab w:pos="1754" w:val="left" w:leader="none"/>
        </w:tabs>
        <w:spacing w:before="87"/>
        <w:ind w:left="214"/>
      </w:pPr>
      <w:r>
        <w:rPr/>
        <w:pict>
          <v:group style="position:absolute;margin-left:36.708698pt;margin-top:15.841003pt;width:254.65pt;height:.25pt;mso-position-horizontal-relative:page;mso-position-vertical-relative:paragraph;z-index:251679744" coordorigin="734,317" coordsize="5093,5">
            <v:line style="position:absolute" from="734,319" to="1994,319" stroked="true" strokeweight=".25pt" strokecolor="#000000">
              <v:stroke dashstyle="solid"/>
            </v:line>
            <v:line style="position:absolute" from="1994,319" to="2274,319" stroked="true" strokeweight=".25pt" strokecolor="#000000">
              <v:stroke dashstyle="solid"/>
            </v:line>
            <v:line style="position:absolute" from="2274,319" to="5827,319" stroked="true" strokeweight=".25pt" strokecolor="#000000">
              <v:stroke dashstyle="solid"/>
            </v:line>
            <w10:wrap type="none"/>
          </v:group>
        </w:pict>
      </w:r>
      <w:r>
        <w:rPr/>
        <w:t>ISO/CD 6062</w:t>
        <w:tab/>
        <w:t>Titre</w:t>
      </w:r>
      <w:r>
        <w:rPr>
          <w:spacing w:val="-4"/>
        </w:rPr>
        <w:t> </w:t>
      </w:r>
      <w:r>
        <w:rPr/>
        <w:t>manque</w:t>
      </w:r>
    </w:p>
    <w:p>
      <w:pPr>
        <w:pStyle w:val="Heading2"/>
        <w:tabs>
          <w:tab w:pos="1754" w:val="left" w:leader="none"/>
        </w:tabs>
        <w:spacing w:line="159" w:lineRule="exact" w:before="84"/>
        <w:ind w:left="214"/>
      </w:pPr>
      <w:r>
        <w:rPr>
          <w:spacing w:val="-3"/>
        </w:rPr>
        <w:t>TC</w:t>
      </w:r>
      <w:r>
        <w:rPr/>
        <w:t> 37</w:t>
        <w:tab/>
        <w:t>Langage et</w:t>
      </w:r>
      <w:r>
        <w:rPr>
          <w:spacing w:val="-3"/>
        </w:rPr>
        <w:t> </w:t>
      </w:r>
      <w:r>
        <w:rPr/>
        <w:t>terminologie</w:t>
      </w:r>
    </w:p>
    <w:p>
      <w:pPr>
        <w:pStyle w:val="BodyText"/>
        <w:spacing w:before="82"/>
        <w:ind w:left="214" w:right="20"/>
      </w:pPr>
      <w:r>
        <w:rPr/>
        <w:br w:type="column"/>
      </w:r>
      <w:r>
        <w:rPr/>
        <w:t>ISO 1496- 1:2013/CD</w:t>
      </w:r>
    </w:p>
    <w:p>
      <w:pPr>
        <w:pStyle w:val="BodyText"/>
        <w:spacing w:line="192" w:lineRule="exact"/>
        <w:ind w:left="214"/>
      </w:pPr>
      <w:r>
        <w:rPr/>
        <w:pict>
          <v:group style="position:absolute;margin-left:303.992096pt;margin-top:11.458996pt;width:254.65pt;height:.25pt;mso-position-horizontal-relative:page;mso-position-vertical-relative:paragraph;z-index:251684864" coordorigin="6080,229" coordsize="5093,5">
            <v:line style="position:absolute" from="6080,232" to="7340,232" stroked="true" strokeweight=".25pt" strokecolor="#000000">
              <v:stroke dashstyle="solid"/>
            </v:line>
            <v:line style="position:absolute" from="7340,232" to="7620,232" stroked="true" strokeweight=".25pt" strokecolor="#000000">
              <v:stroke dashstyle="solid"/>
            </v:line>
            <v:line style="position:absolute" from="7620,232" to="11173,232" stroked="true" strokeweight=".25pt" strokecolor="#000000">
              <v:stroke dashstyle="solid"/>
            </v:line>
            <w10:wrap type="none"/>
          </v:group>
        </w:pict>
      </w:r>
      <w:r>
        <w:rPr/>
        <w:t>Amd 2</w:t>
      </w:r>
    </w:p>
    <w:p>
      <w:pPr>
        <w:pStyle w:val="BodyText"/>
        <w:spacing w:line="192" w:lineRule="exact" w:before="82"/>
        <w:ind w:left="214"/>
      </w:pPr>
      <w:r>
        <w:rPr/>
        <w:br w:type="column"/>
      </w:r>
      <w:r>
        <w:rPr/>
        <w:t>Conteneurs de la série 1 — Spécifications et essais</w:t>
      </w:r>
    </w:p>
    <w:p>
      <w:pPr>
        <w:pStyle w:val="BodyText"/>
        <w:ind w:left="214" w:right="608"/>
      </w:pPr>
      <w:r>
        <w:rPr/>
        <w:t>— Partie 1: Conteneurs d'usage général pour marchandises diverses — Amendement 2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643" w:space="1703"/>
            <w:col w:w="952" w:space="587"/>
            <w:col w:w="3825"/>
          </w:cols>
        </w:sectPr>
      </w:pPr>
    </w:p>
    <w:p>
      <w:pPr>
        <w:pStyle w:val="BodyText"/>
        <w:spacing w:before="140"/>
        <w:ind w:left="214" w:right="38"/>
      </w:pPr>
      <w:r>
        <w:rPr/>
        <w:t>ISO/CD 24617-10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14" w:right="38"/>
      </w:pPr>
      <w:r>
        <w:rPr/>
        <w:t>ISO/CD 24617-12</w:t>
      </w:r>
    </w:p>
    <w:p>
      <w:pPr>
        <w:pStyle w:val="BodyText"/>
        <w:spacing w:before="140"/>
        <w:ind w:left="214" w:right="18"/>
      </w:pPr>
      <w:r>
        <w:rPr/>
        <w:br w:type="column"/>
      </w:r>
      <w:r>
        <w:rPr/>
        <w:t>Gestion des ressources linguistiques — Cadre d'annotation sémantique — Partie 10: Information visuelle (VoxML)</w:t>
      </w:r>
    </w:p>
    <w:p>
      <w:pPr>
        <w:pStyle w:val="BodyText"/>
        <w:spacing w:before="87"/>
        <w:ind w:left="214" w:right="417"/>
      </w:pPr>
      <w:r>
        <w:rPr/>
        <w:pict>
          <v:group style="position:absolute;margin-left:36.708698pt;margin-top:35.040897pt;width:254.65pt;height:.25pt;mso-position-horizontal-relative:page;mso-position-vertical-relative:paragraph;z-index:251680768" coordorigin="734,701" coordsize="5093,5">
            <v:line style="position:absolute" from="734,703" to="1994,703" stroked="true" strokeweight=".25pt" strokecolor="#000000">
              <v:stroke dashstyle="solid"/>
            </v:line>
            <v:line style="position:absolute" from="1994,703" to="2274,703" stroked="true" strokeweight=".25pt" strokecolor="#000000">
              <v:stroke dashstyle="solid"/>
            </v:line>
            <v:line style="position:absolute" from="2274,703" to="5827,703" stroked="true" strokeweight=".25pt" strokecolor="#000000">
              <v:stroke dashstyle="solid"/>
            </v:line>
            <w10:wrap type="none"/>
          </v:group>
        </w:pict>
      </w:r>
      <w:r>
        <w:rPr/>
        <w:t>Gestion des ressources linguistiques — Cadre d'annotation sémantique — Partie 12: Quantification</w:t>
      </w:r>
    </w:p>
    <w:p>
      <w:pPr>
        <w:pStyle w:val="Heading2"/>
        <w:tabs>
          <w:tab w:pos="1754" w:val="left" w:leader="none"/>
        </w:tabs>
        <w:spacing w:before="0"/>
        <w:ind w:left="1754" w:right="686" w:hanging="1541"/>
      </w:pPr>
      <w:r>
        <w:rPr/>
        <w:br w:type="column"/>
      </w:r>
      <w:r>
        <w:rPr>
          <w:spacing w:val="-3"/>
        </w:rPr>
        <w:t>TC</w:t>
      </w:r>
      <w:r>
        <w:rPr/>
        <w:t> 108</w:t>
        <w:tab/>
        <w:t>Vibrations et chocs mécaniques, et </w:t>
      </w:r>
      <w:r>
        <w:rPr>
          <w:spacing w:val="-5"/>
        </w:rPr>
        <w:t>leur </w:t>
      </w:r>
      <w:r>
        <w:rPr/>
        <w:t>surveillance</w:t>
      </w:r>
    </w:p>
    <w:p>
      <w:pPr>
        <w:pStyle w:val="BodyText"/>
        <w:tabs>
          <w:tab w:pos="1754" w:val="left" w:leader="none"/>
        </w:tabs>
        <w:spacing w:before="82"/>
        <w:ind w:left="214"/>
      </w:pPr>
      <w:r>
        <w:rPr/>
        <w:t>ISO/CD 10326-3</w:t>
        <w:tab/>
        <w:t>Titre manque — Partie 3: Titre</w:t>
      </w:r>
      <w:r>
        <w:rPr>
          <w:spacing w:val="-9"/>
        </w:rPr>
        <w:t> </w:t>
      </w:r>
      <w:r>
        <w:rPr/>
        <w:t>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110</w:t>
        <w:tab/>
        <w:t>Chariots de manutention</w:t>
      </w:r>
    </w:p>
    <w:p>
      <w:pPr>
        <w:pStyle w:val="BodyText"/>
        <w:tabs>
          <w:tab w:pos="1754" w:val="left" w:leader="none"/>
        </w:tabs>
        <w:spacing w:before="83"/>
        <w:ind w:left="214"/>
      </w:pPr>
      <w:r>
        <w:rPr/>
        <w:t>ISO/CD 10896-8</w:t>
        <w:tab/>
        <w:t>Titre manque — Partie 8: Titre</w:t>
      </w:r>
      <w:r>
        <w:rPr>
          <w:spacing w:val="-9"/>
        </w:rPr>
        <w:t> </w:t>
      </w:r>
      <w:r>
        <w:rPr/>
        <w:t>manque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  <w:cols w:num="3" w:equalWidth="0">
            <w:col w:w="878" w:space="662"/>
            <w:col w:w="3608" w:space="198"/>
            <w:col w:w="5364"/>
          </w:cols>
        </w:sectPr>
      </w:pPr>
    </w:p>
    <w:p>
      <w:pPr>
        <w:pStyle w:val="Heading2"/>
        <w:tabs>
          <w:tab w:pos="1754" w:val="left" w:leader="none"/>
        </w:tabs>
        <w:spacing w:line="201" w:lineRule="exact" w:before="83"/>
        <w:ind w:left="214"/>
      </w:pPr>
      <w:r>
        <w:rPr>
          <w:spacing w:val="-3"/>
        </w:rPr>
        <w:t>TC</w:t>
      </w:r>
      <w:r>
        <w:rPr/>
        <w:t> 39</w:t>
        <w:tab/>
        <w:t>Machines-outils</w:t>
      </w:r>
    </w:p>
    <w:p>
      <w:pPr>
        <w:tabs>
          <w:tab w:pos="1754" w:val="left" w:leader="none"/>
        </w:tabs>
        <w:spacing w:line="202" w:lineRule="exact" w:before="0"/>
        <w:ind w:left="214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112</w:t>
        <w:tab/>
        <w:t>Technique du</w:t>
      </w:r>
      <w:r>
        <w:rPr>
          <w:spacing w:val="-1"/>
          <w:sz w:val="18"/>
        </w:rPr>
        <w:t> </w:t>
      </w:r>
      <w:r>
        <w:rPr>
          <w:sz w:val="18"/>
        </w:rPr>
        <w:t>vide</w:t>
      </w:r>
    </w:p>
    <w:p>
      <w:pPr>
        <w:spacing w:after="0" w:line="202" w:lineRule="exact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2983" w:space="2362"/>
            <w:col w:w="5365"/>
          </w:cols>
        </w:sectPr>
      </w:pPr>
    </w:p>
    <w:p>
      <w:pPr>
        <w:pStyle w:val="BodyText"/>
        <w:spacing w:before="99"/>
        <w:ind w:left="214" w:right="38"/>
      </w:pPr>
      <w:r>
        <w:rPr/>
        <w:pict>
          <v:group style="position:absolute;margin-left:36.708698pt;margin-top:26.041101pt;width:254.65pt;height:.25pt;mso-position-horizontal-relative:page;mso-position-vertical-relative:paragraph;z-index:251681792" coordorigin="734,521" coordsize="5093,5">
            <v:line style="position:absolute" from="734,523" to="1994,523" stroked="true" strokeweight=".25pt" strokecolor="#000000">
              <v:stroke dashstyle="solid"/>
            </v:line>
            <v:line style="position:absolute" from="1994,523" to="2274,523" stroked="true" strokeweight=".25pt" strokecolor="#000000">
              <v:stroke dashstyle="solid"/>
            </v:line>
            <v:line style="position:absolute" from="2274,523" to="5827,523" stroked="true" strokeweight=".25pt" strokecolor="#000000">
              <v:stroke dashstyle="solid"/>
            </v:line>
            <w10:wrap type="none"/>
          </v:group>
        </w:pict>
      </w:r>
      <w:r>
        <w:rPr/>
        <w:t>ISO/CD 23125-1.2</w:t>
      </w:r>
    </w:p>
    <w:p>
      <w:pPr>
        <w:pStyle w:val="BodyText"/>
        <w:spacing w:before="99"/>
        <w:ind w:left="214" w:right="20"/>
      </w:pPr>
      <w:r>
        <w:rPr/>
        <w:br w:type="column"/>
      </w:r>
      <w:r>
        <w:rPr/>
        <w:t>Sécurité des machines outils — Machines de tour- nage — Partie 1: Exigences de sécurité</w:t>
      </w:r>
    </w:p>
    <w:p>
      <w:pPr>
        <w:pStyle w:val="BodyText"/>
        <w:tabs>
          <w:tab w:pos="1754" w:val="left" w:leader="none"/>
        </w:tabs>
        <w:spacing w:line="192" w:lineRule="exact"/>
        <w:ind w:left="214"/>
      </w:pPr>
      <w:r>
        <w:rPr/>
        <w:br w:type="column"/>
      </w:r>
      <w:r>
        <w:rPr/>
        <w:t>ISO/CD</w:t>
      </w:r>
      <w:r>
        <w:rPr>
          <w:spacing w:val="-8"/>
        </w:rPr>
        <w:t> </w:t>
      </w:r>
      <w:r>
        <w:rPr/>
        <w:t>TS 6737</w:t>
        <w:tab/>
        <w:t>Technique du vide — Manomètres à vide —</w:t>
      </w:r>
      <w:r>
        <w:rPr>
          <w:spacing w:val="-9"/>
        </w:rPr>
        <w:t> </w:t>
      </w:r>
      <w:r>
        <w:rPr/>
        <w:t>Carac-</w:t>
      </w:r>
    </w:p>
    <w:p>
      <w:pPr>
        <w:pStyle w:val="BodyText"/>
        <w:ind w:left="1754"/>
      </w:pPr>
      <w:r>
        <w:rPr/>
        <w:t>téristiques des manomètres à ionisation stable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3"/>
        </w:rPr>
        <w:t>TC</w:t>
      </w:r>
      <w:r>
        <w:rPr/>
        <w:t> 122</w:t>
        <w:tab/>
        <w:t>Emballages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911" w:space="629"/>
            <w:col w:w="3573" w:space="233"/>
            <w:col w:w="5364"/>
          </w:cols>
        </w:sectPr>
      </w:pPr>
    </w:p>
    <w:p>
      <w:pPr>
        <w:pStyle w:val="BodyText"/>
        <w:tabs>
          <w:tab w:pos="1739" w:val="left" w:leader="none"/>
        </w:tabs>
        <w:spacing w:before="90"/>
        <w:ind w:left="200"/>
        <w:jc w:val="both"/>
      </w:pPr>
      <w:r>
        <w:rPr/>
        <w:t>ISO/CD 6608-1</w:t>
        <w:tab/>
        <w:t>Titre manque — Partie 1: Titre</w:t>
      </w:r>
      <w:r>
        <w:rPr>
          <w:spacing w:val="-9"/>
        </w:rPr>
        <w:t> </w:t>
      </w:r>
      <w:r>
        <w:rPr/>
        <w:t>manque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jc w:val="both"/>
      </w:pPr>
      <w:r>
        <w:rPr>
          <w:spacing w:val="-3"/>
        </w:rPr>
        <w:t>TC</w:t>
      </w:r>
      <w:r>
        <w:rPr/>
        <w:t> 136</w:t>
        <w:tab/>
        <w:t>Ameublement</w:t>
      </w:r>
    </w:p>
    <w:p>
      <w:pPr>
        <w:tabs>
          <w:tab w:pos="1739" w:val="left" w:leader="none"/>
        </w:tabs>
        <w:spacing w:line="348" w:lineRule="auto" w:before="83"/>
        <w:ind w:left="200" w:right="851" w:firstLine="0"/>
        <w:jc w:val="both"/>
        <w:rPr>
          <w:sz w:val="18"/>
        </w:rPr>
      </w:pPr>
      <w:r>
        <w:rPr/>
        <w:pict>
          <v:group style="position:absolute;margin-left:36pt;margin-top:29.64097pt;width:254.65pt;height:.25pt;mso-position-horizontal-relative:page;mso-position-vertical-relative:paragraph;z-index:-260215808" coordorigin="720,593" coordsize="5093,5">
            <v:line style="position:absolute" from="720,595" to="1980,595" stroked="true" strokeweight=".25pt" strokecolor="#000000">
              <v:stroke dashstyle="solid"/>
            </v:line>
            <v:line style="position:absolute" from="1980,595" to="2260,595" stroked="true" strokeweight=".25pt" strokecolor="#000000">
              <v:stroke dashstyle="solid"/>
            </v:line>
            <v:line style="position:absolute" from="2260,595" to="5813,595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ISO/CD 16502-1</w:t>
        <w:tab/>
        <w:t>Titre manque — Partie 1: Titre </w:t>
      </w:r>
      <w:r>
        <w:rPr>
          <w:spacing w:val="-3"/>
          <w:sz w:val="16"/>
        </w:rPr>
        <w:t>manque </w:t>
      </w:r>
      <w:r>
        <w:rPr>
          <w:sz w:val="16"/>
        </w:rPr>
        <w:t>ISO/CD 16502-2</w:t>
        <w:tab/>
        <w:t>Titre manque — Partie 2: Titre </w:t>
      </w:r>
      <w:r>
        <w:rPr>
          <w:spacing w:val="-3"/>
          <w:sz w:val="16"/>
        </w:rPr>
        <w:t>manque </w:t>
      </w:r>
      <w:r>
        <w:rPr>
          <w:spacing w:val="-3"/>
          <w:sz w:val="18"/>
        </w:rPr>
        <w:t>TC</w:t>
      </w:r>
      <w:r>
        <w:rPr>
          <w:sz w:val="18"/>
        </w:rPr>
        <w:t> 142</w:t>
        <w:tab/>
        <w:t>Séparateurs aérauliques</w:t>
      </w:r>
    </w:p>
    <w:p>
      <w:pPr>
        <w:pStyle w:val="BodyText"/>
        <w:tabs>
          <w:tab w:pos="1739" w:val="left" w:leader="none"/>
        </w:tabs>
        <w:spacing w:line="176" w:lineRule="exact"/>
        <w:ind w:left="200"/>
      </w:pPr>
      <w:r>
        <w:rPr/>
        <w:t>ISO/CD 16313-2</w:t>
        <w:tab/>
        <w:t>Essais en laboratoire des systèmes de collecte</w:t>
      </w:r>
      <w:r>
        <w:rPr>
          <w:spacing w:val="-4"/>
        </w:rPr>
        <w:t> </w:t>
      </w:r>
      <w:r>
        <w:rPr/>
        <w:t>de</w:t>
      </w:r>
    </w:p>
    <w:p>
      <w:pPr>
        <w:pStyle w:val="BodyText"/>
        <w:ind w:left="1740" w:right="207"/>
      </w:pPr>
      <w:r>
        <w:rPr/>
        <w:t>poussières utilisant des média filtrants poreux en ligne nettoyés par utilisation d'impulsions de gaz comprimé — Partie 2: Systèmes utilisant </w:t>
      </w:r>
      <w:r>
        <w:rPr>
          <w:spacing w:val="-5"/>
        </w:rPr>
        <w:t>des </w:t>
      </w:r>
      <w:r>
        <w:rPr/>
        <w:t>ventilateurs intégrés</w:t>
      </w:r>
    </w:p>
    <w:p>
      <w:pPr>
        <w:pStyle w:val="BodyText"/>
        <w:tabs>
          <w:tab w:pos="1739" w:val="left" w:leader="none"/>
        </w:tabs>
        <w:spacing w:line="192" w:lineRule="exact" w:before="86"/>
        <w:ind w:left="200"/>
      </w:pPr>
      <w:r>
        <w:rPr/>
        <w:t>ISO/CD 23138</w:t>
        <w:tab/>
        <w:t>Équipements biologiques pour le traitement</w:t>
      </w:r>
      <w:r>
        <w:rPr>
          <w:spacing w:val="-3"/>
        </w:rPr>
        <w:t> </w:t>
      </w:r>
      <w:r>
        <w:rPr/>
        <w:t>de</w:t>
      </w:r>
    </w:p>
    <w:p>
      <w:pPr>
        <w:pStyle w:val="BodyText"/>
        <w:ind w:left="1740"/>
      </w:pPr>
      <w:r>
        <w:rPr/>
        <w:t>l'air et autres gaz — Exigences générales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147</w:t>
        <w:tab/>
        <w:t>Qualité de l'eau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ISO/CD 13646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156</w:t>
        <w:tab/>
        <w:t>Corrosion des métaux et</w:t>
      </w:r>
      <w:r>
        <w:rPr>
          <w:spacing w:val="-1"/>
        </w:rPr>
        <w:t> </w:t>
      </w:r>
      <w:r>
        <w:rPr/>
        <w:t>alliages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ISO/CD 9351</w:t>
        <w:tab/>
        <w:t>Anodes galvaniques pour la protection</w:t>
      </w:r>
      <w:r>
        <w:rPr>
          <w:spacing w:val="-4"/>
        </w:rPr>
        <w:t> </w:t>
      </w:r>
      <w:r>
        <w:rPr/>
        <w:t>cathodique</w:t>
      </w:r>
    </w:p>
    <w:p>
      <w:pPr>
        <w:pStyle w:val="BodyText"/>
        <w:ind w:left="1740"/>
      </w:pPr>
      <w:r>
        <w:rPr/>
        <w:t>dans l'eau de meret les boues salines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6" w:lineRule="exact"/>
      </w:pPr>
      <w:r>
        <w:rPr>
          <w:spacing w:val="-3"/>
        </w:rPr>
        <w:t>TC</w:t>
      </w:r>
      <w:r>
        <w:rPr/>
        <w:t> 157</w:t>
        <w:tab/>
        <w:t>Contraceptifs non systémiques et</w:t>
      </w:r>
      <w:r>
        <w:rPr>
          <w:spacing w:val="-5"/>
        </w:rPr>
        <w:t> </w:t>
      </w:r>
      <w:r>
        <w:rPr/>
        <w:t>barrière</w:t>
      </w:r>
    </w:p>
    <w:p>
      <w:pPr>
        <w:pStyle w:val="BodyText"/>
        <w:tabs>
          <w:tab w:pos="1739" w:val="left" w:leader="none"/>
        </w:tabs>
        <w:spacing w:line="192" w:lineRule="exact" w:before="90"/>
        <w:ind w:left="200"/>
      </w:pPr>
      <w:r>
        <w:rPr/>
        <w:br w:type="column"/>
      </w:r>
      <w:r>
        <w:rPr/>
        <w:t>ISO/CD 16965</w:t>
        <w:tab/>
        <w:t>Matrices solides environnementales—</w:t>
      </w:r>
      <w:r>
        <w:rPr>
          <w:spacing w:val="-3"/>
        </w:rPr>
        <w:t> </w:t>
      </w:r>
      <w:r>
        <w:rPr/>
        <w:t>Détermina-</w:t>
      </w:r>
    </w:p>
    <w:p>
      <w:pPr>
        <w:pStyle w:val="BodyText"/>
        <w:ind w:left="1740" w:right="363"/>
      </w:pPr>
      <w:r>
        <w:rPr/>
        <w:t>tion des éléments en traces par spectrométrie de masse avec plasma induit par haute fréquence (ICP-MS)</w:t>
      </w:r>
    </w:p>
    <w:p>
      <w:pPr>
        <w:pStyle w:val="BodyText"/>
        <w:tabs>
          <w:tab w:pos="1739" w:val="left" w:leader="none"/>
        </w:tabs>
        <w:spacing w:before="86"/>
        <w:ind w:left="200"/>
      </w:pPr>
      <w:r>
        <w:rPr/>
        <w:t>ISO/CD 18386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ISO/CD 17126</w:t>
        <w:tab/>
        <w:t>Qualité du sol — Détermination des effets</w:t>
      </w:r>
      <w:r>
        <w:rPr>
          <w:spacing w:val="-2"/>
        </w:rPr>
        <w:t> </w:t>
      </w:r>
      <w:r>
        <w:rPr/>
        <w:t>des</w:t>
      </w:r>
    </w:p>
    <w:p>
      <w:pPr>
        <w:pStyle w:val="BodyText"/>
        <w:ind w:left="1740" w:right="384"/>
      </w:pPr>
      <w:r>
        <w:rPr/>
        <w:t>polluants sur la flore du sol — Essai de détection de l'émergence des plantules de laitue (Lactuca sativa L.)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ISO/CD 18187</w:t>
        <w:tab/>
        <w:t>Qualité du sol — Essai contact pour</w:t>
      </w:r>
      <w:r>
        <w:rPr>
          <w:spacing w:val="-1"/>
        </w:rPr>
        <w:t> </w:t>
      </w:r>
      <w:r>
        <w:rPr/>
        <w:t>échantillons</w:t>
      </w:r>
    </w:p>
    <w:p>
      <w:pPr>
        <w:pStyle w:val="BodyText"/>
        <w:ind w:left="1740" w:right="633"/>
      </w:pPr>
      <w:r>
        <w:rPr/>
        <w:t>solides utilisant l'activité déshydrogénase de Arthrobacter globiformis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192</w:t>
        <w:tab/>
        <w:t>Turbines à gaz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ISO/CD 3977-9</w:t>
        <w:tab/>
        <w:t>Turbines à gaz — Spécifications pour</w:t>
      </w:r>
      <w:r>
        <w:rPr>
          <w:spacing w:val="-4"/>
        </w:rPr>
        <w:t> </w:t>
      </w:r>
      <w:r>
        <w:rPr/>
        <w:t>l'acquisition</w:t>
      </w:r>
    </w:p>
    <w:p>
      <w:pPr>
        <w:pStyle w:val="BodyText"/>
        <w:ind w:left="1740"/>
      </w:pPr>
      <w:r>
        <w:rPr/>
        <w:t>— Partie 9: Fiabilité, disponibilité, maintenance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204</w:t>
        <w:tab/>
        <w:t>Systèmes de transport</w:t>
      </w:r>
      <w:r>
        <w:rPr>
          <w:spacing w:val="-1"/>
        </w:rPr>
        <w:t> </w:t>
      </w:r>
      <w:r>
        <w:rPr/>
        <w:t>intelligents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ISO/CD 14813-1</w:t>
        <w:tab/>
        <w:t>Systèmes intelligents de transport (ITS)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ind w:left="1740" w:right="173"/>
      </w:pPr>
      <w:r>
        <w:rPr/>
        <w:t>Architecture(s) de modèle de référence pour le sec- teur ITS — Partie 1: Domaines de service, groupes de service et services ITS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5164" w:space="188"/>
            <w:col w:w="5358"/>
          </w:cols>
        </w:sectPr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ind w:left="200" w:right="13"/>
      </w:pPr>
      <w:r>
        <w:rPr/>
        <w:t>ISO/CD TS 23148</w:t>
      </w:r>
    </w:p>
    <w:p>
      <w:pPr>
        <w:pStyle w:val="Heading2"/>
        <w:spacing w:before="0"/>
      </w:pPr>
      <w:r>
        <w:rPr/>
        <w:br w:type="column"/>
      </w:r>
      <w:r>
        <w:rPr/>
        <w:t>prophylactique contre les IST</w:t>
      </w:r>
    </w:p>
    <w:p>
      <w:pPr>
        <w:pStyle w:val="BodyText"/>
        <w:spacing w:before="83"/>
        <w:ind w:left="200" w:right="15"/>
      </w:pPr>
      <w:r>
        <w:rPr/>
        <w:t>Lubrifiants supplémentaires pour les préservatifs masculins synthétiques – Effet sur la résistance du préservatif</w:t>
      </w:r>
    </w:p>
    <w:p>
      <w:pPr>
        <w:pStyle w:val="BodyText"/>
        <w:spacing w:before="70"/>
        <w:ind w:left="200" w:right="38"/>
      </w:pPr>
      <w:r>
        <w:rPr/>
        <w:br w:type="column"/>
      </w:r>
      <w:r>
        <w:rPr/>
        <w:t>ISO/CD 15638-25</w:t>
      </w:r>
    </w:p>
    <w:p>
      <w:pPr>
        <w:pStyle w:val="BodyText"/>
        <w:spacing w:before="70"/>
        <w:ind w:left="200" w:right="234"/>
      </w:pPr>
      <w:r>
        <w:rPr/>
        <w:br w:type="column"/>
      </w:r>
      <w:r>
        <w:rPr/>
        <w:t>Systèmes de transport intelligents — Cadre pour applications télématiques coopératives pour véhi- cules réglementés (TARV) — Partie 25: Contrôle du dégagement aérien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907" w:space="633"/>
            <w:col w:w="3545" w:space="268"/>
            <w:col w:w="864" w:space="676"/>
            <w:col w:w="3817"/>
          </w:cols>
        </w:sectPr>
      </w:pP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159</w:t>
        <w:tab/>
        <w:t>Ergonomie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ISO/CD 10075-2</w:t>
        <w:tab/>
        <w:t>Principes ergonomiques relatifs à la charge</w:t>
      </w:r>
      <w:r>
        <w:rPr>
          <w:spacing w:val="-5"/>
        </w:rPr>
        <w:t> </w:t>
      </w:r>
      <w:r>
        <w:rPr/>
        <w:t>de</w:t>
      </w:r>
    </w:p>
    <w:p>
      <w:pPr>
        <w:pStyle w:val="BodyText"/>
        <w:ind w:left="1740"/>
      </w:pPr>
      <w:r>
        <w:rPr/>
        <w:t>travail mentale — Partie 2: Principes de conception</w:t>
      </w:r>
    </w:p>
    <w:p>
      <w:pPr>
        <w:pStyle w:val="BodyText"/>
        <w:tabs>
          <w:tab w:pos="1739" w:val="left" w:leader="none"/>
        </w:tabs>
        <w:spacing w:before="50"/>
        <w:ind w:left="200"/>
      </w:pPr>
      <w:r>
        <w:rPr/>
        <w:br w:type="column"/>
      </w:r>
      <w:r>
        <w:rPr/>
        <w:t>ISO/CD 24298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206</w:t>
        <w:tab/>
        <w:t>Céramiques techniques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ISO/CD 5618-1</w:t>
        <w:tab/>
        <w:t>Titre manque — Partie 1: Titre</w:t>
      </w:r>
      <w:r>
        <w:rPr>
          <w:spacing w:val="-9"/>
        </w:rPr>
        <w:t> </w:t>
      </w:r>
      <w:r>
        <w:rPr/>
        <w:t>manque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69" w:space="184"/>
            <w:col w:w="5357"/>
          </w:cols>
        </w:sectPr>
      </w:pPr>
    </w:p>
    <w:p>
      <w:pPr>
        <w:pStyle w:val="BodyText"/>
        <w:spacing w:before="37"/>
        <w:ind w:left="200" w:right="38"/>
      </w:pPr>
      <w:r>
        <w:rPr/>
        <w:t>ISO/CD 9241-161</w:t>
      </w:r>
    </w:p>
    <w:p>
      <w:pPr>
        <w:pStyle w:val="BodyText"/>
        <w:spacing w:before="37"/>
        <w:ind w:left="200" w:right="20"/>
      </w:pPr>
      <w:r>
        <w:rPr/>
        <w:br w:type="column"/>
      </w:r>
      <w:r>
        <w:rPr/>
        <w:t>Ergonomie de l'interaction homme-système — Partie 161: Éléments de l'interface utilisateur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br w:type="column"/>
      </w:r>
      <w:r>
        <w:rPr/>
        <w:t>ISO/CD 14705</w:t>
        <w:tab/>
        <w:t>Céramiques techniques — Méthode d'essai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spacing w:line="192" w:lineRule="exact"/>
        <w:ind w:left="1740"/>
      </w:pPr>
      <w:r>
        <w:rPr/>
        <w:t>dureté des céramiques monolithiques à tempéra-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864" w:space="676"/>
            <w:col w:w="3360" w:space="452"/>
            <w:col w:w="5358"/>
          </w:cols>
        </w:sect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13"/>
      </w:pPr>
      <w:r>
        <w:rPr>
          <w:spacing w:val="-3"/>
        </w:rPr>
        <w:t>TC</w:t>
      </w:r>
      <w:r>
        <w:rPr/>
        <w:t> 160</w:t>
        <w:tab/>
        <w:t>Verre dans la</w:t>
      </w:r>
      <w:r>
        <w:rPr>
          <w:spacing w:val="-1"/>
        </w:rPr>
        <w:t> </w:t>
      </w:r>
      <w:r>
        <w:rPr/>
        <w:t>construction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ISO/CD 22897</w:t>
        <w:tab/>
        <w:t>Verre dans la construction — Vitrages et</w:t>
      </w:r>
      <w:r>
        <w:rPr>
          <w:spacing w:val="-13"/>
        </w:rPr>
        <w:t> </w:t>
      </w:r>
      <w:r>
        <w:rPr/>
        <w:t>isolation</w:t>
      </w:r>
    </w:p>
    <w:p>
      <w:pPr>
        <w:pStyle w:val="BodyText"/>
        <w:ind w:left="1740" w:right="211"/>
      </w:pPr>
      <w:r>
        <w:rPr/>
        <w:t>aux bruits aériens — Description des produits et détermination des propriétés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ISO/CD 28278-1</w:t>
        <w:tab/>
        <w:t>Verre dans la construction — Produits verriers</w:t>
      </w:r>
      <w:r>
        <w:rPr>
          <w:spacing w:val="-14"/>
        </w:rPr>
        <w:t> </w:t>
      </w:r>
      <w:r>
        <w:rPr/>
        <w:t>pour</w:t>
      </w:r>
    </w:p>
    <w:p>
      <w:pPr>
        <w:pStyle w:val="BodyText"/>
        <w:ind w:left="1740"/>
      </w:pPr>
      <w:r>
        <w:rPr/>
        <w:t>vitrage extérieur collé — Partie 1: Vitrages mono- lithiques ou multiples, supportés ou non</w:t>
      </w:r>
      <w:r>
        <w:rPr>
          <w:spacing w:val="-18"/>
        </w:rPr>
        <w:t> </w:t>
      </w:r>
      <w:r>
        <w:rPr/>
        <w:t>supportés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ISO/CD 28278-2</w:t>
        <w:tab/>
        <w:t>Verre dans la construction — Produits verriers</w:t>
      </w:r>
      <w:r>
        <w:rPr>
          <w:spacing w:val="-14"/>
        </w:rPr>
        <w:t> </w:t>
      </w:r>
      <w:r>
        <w:rPr/>
        <w:t>pour</w:t>
      </w:r>
    </w:p>
    <w:p>
      <w:pPr>
        <w:pStyle w:val="BodyText"/>
        <w:ind w:left="1740"/>
      </w:pPr>
      <w:r>
        <w:rPr/>
        <w:t>vitrage extérieur collé — Partie 2: Règles de pose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ISO/CD 29584</w:t>
        <w:tab/>
        <w:t>Verre dans la construction — Essai d'impact</w:t>
      </w:r>
      <w:r>
        <w:rPr>
          <w:spacing w:val="-3"/>
        </w:rPr>
        <w:t> </w:t>
      </w:r>
      <w:r>
        <w:rPr/>
        <w:t>au</w:t>
      </w:r>
    </w:p>
    <w:p>
      <w:pPr>
        <w:pStyle w:val="BodyText"/>
        <w:ind w:left="1740"/>
      </w:pPr>
      <w:r>
        <w:rPr/>
        <w:t>pendule et classification du verre de sécurité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172</w:t>
        <w:tab/>
        <w:t>Optique et photonique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ISO/CD 11553-2</w:t>
        <w:tab/>
        <w:t>Sécurité des machines — Machines à laser —</w:t>
      </w:r>
      <w:r>
        <w:rPr>
          <w:spacing w:val="-5"/>
        </w:rPr>
        <w:t> </w:t>
      </w:r>
      <w:r>
        <w:rPr/>
        <w:t>Par-</w:t>
      </w:r>
    </w:p>
    <w:p>
      <w:pPr>
        <w:pStyle w:val="BodyText"/>
        <w:ind w:left="1739"/>
      </w:pPr>
      <w:r>
        <w:rPr/>
        <w:t>tie 2: Titre manque</w:t>
      </w:r>
    </w:p>
    <w:p>
      <w:pPr>
        <w:pStyle w:val="BodyText"/>
        <w:tabs>
          <w:tab w:pos="1739" w:val="left" w:leader="none"/>
        </w:tabs>
        <w:spacing w:line="192" w:lineRule="exact" w:before="87"/>
        <w:ind w:left="199"/>
      </w:pPr>
      <w:r>
        <w:rPr/>
        <w:t>ISO/CD 11554</w:t>
        <w:tab/>
        <w:t>Optique et photonique — Lasers et</w:t>
      </w:r>
      <w:r>
        <w:rPr>
          <w:spacing w:val="-2"/>
        </w:rPr>
        <w:t> </w:t>
      </w:r>
      <w:r>
        <w:rPr/>
        <w:t>équipements</w:t>
      </w:r>
    </w:p>
    <w:p>
      <w:pPr>
        <w:pStyle w:val="BodyText"/>
        <w:ind w:left="1739"/>
      </w:pPr>
      <w:r>
        <w:rPr/>
        <w:t>associés aux lasers — Méthodes d'essai de la puissance et de l'énergie des faisceaux lasers et de leurs caractéristiques temporelles</w:t>
      </w:r>
    </w:p>
    <w:p>
      <w:pPr>
        <w:pStyle w:val="BodyText"/>
        <w:tabs>
          <w:tab w:pos="1739" w:val="left" w:leader="none"/>
        </w:tabs>
        <w:spacing w:line="192" w:lineRule="exact" w:before="87"/>
        <w:ind w:left="199"/>
      </w:pPr>
      <w:r>
        <w:rPr/>
        <w:t>ISO/CD 21254-1</w:t>
        <w:tab/>
        <w:t>Lasers et équipements associés aux lasers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1739"/>
      </w:pPr>
      <w:r>
        <w:rPr/>
        <w:t>Méthodes d'essai du seuil d'endommagement</w:t>
      </w:r>
    </w:p>
    <w:p>
      <w:pPr>
        <w:pStyle w:val="BodyText"/>
        <w:ind w:left="1739"/>
      </w:pPr>
      <w:r>
        <w:rPr/>
        <w:br w:type="column"/>
      </w:r>
      <w:r>
        <w:rPr/>
        <w:t>ture ambiante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  <w:ind w:left="199"/>
      </w:pPr>
      <w:r>
        <w:rPr>
          <w:spacing w:val="-3"/>
        </w:rPr>
        <w:t>TC</w:t>
      </w:r>
      <w:r>
        <w:rPr/>
        <w:t> 207</w:t>
        <w:tab/>
        <w:t>Management environnemental</w:t>
      </w:r>
    </w:p>
    <w:p>
      <w:pPr>
        <w:pStyle w:val="BodyText"/>
        <w:tabs>
          <w:tab w:pos="1739" w:val="left" w:leader="none"/>
        </w:tabs>
        <w:spacing w:before="83"/>
        <w:ind w:left="199"/>
      </w:pPr>
      <w:r>
        <w:rPr/>
        <w:t>ISO/CD 14075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595" w:hanging="1541"/>
      </w:pPr>
      <w:r>
        <w:rPr>
          <w:spacing w:val="-3"/>
        </w:rPr>
        <w:t>TC</w:t>
      </w:r>
      <w:r>
        <w:rPr/>
        <w:t> 210</w:t>
        <w:tab/>
        <w:t>Management de la qualité et aspects généraux correspondants des </w:t>
      </w:r>
      <w:r>
        <w:rPr>
          <w:spacing w:val="-3"/>
        </w:rPr>
        <w:t>dispositifs </w:t>
      </w:r>
      <w:r>
        <w:rPr/>
        <w:t>médicaux</w:t>
      </w:r>
    </w:p>
    <w:p>
      <w:pPr>
        <w:pStyle w:val="BodyText"/>
        <w:tabs>
          <w:tab w:pos="1739" w:val="left" w:leader="none"/>
        </w:tabs>
        <w:spacing w:line="280" w:lineRule="exact" w:before="10"/>
        <w:ind w:left="199" w:right="2720"/>
      </w:pPr>
      <w:r>
        <w:rPr/>
        <w:t>ISO/CD 5137</w:t>
        <w:tab/>
        <w:t>Titre </w:t>
      </w:r>
      <w:r>
        <w:rPr>
          <w:spacing w:val="-3"/>
        </w:rPr>
        <w:t>manque </w:t>
      </w:r>
      <w:r>
        <w:rPr/>
        <w:t>ISO/CD</w:t>
      </w:r>
    </w:p>
    <w:p>
      <w:pPr>
        <w:pStyle w:val="BodyText"/>
        <w:spacing w:line="176" w:lineRule="exact"/>
        <w:ind w:left="199"/>
      </w:pPr>
      <w:r>
        <w:rPr/>
        <w:t>80369-1.2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99"/>
      </w:pPr>
      <w:r>
        <w:rPr>
          <w:spacing w:val="-3"/>
        </w:rPr>
        <w:t>TC</w:t>
      </w:r>
      <w:r>
        <w:rPr/>
        <w:t> 211</w:t>
        <w:tab/>
        <w:t>Information</w:t>
      </w:r>
      <w:r>
        <w:rPr>
          <w:spacing w:val="-1"/>
        </w:rPr>
        <w:t> </w:t>
      </w:r>
      <w:r>
        <w:rPr/>
        <w:t>géographique/Géomatique</w:t>
      </w:r>
    </w:p>
    <w:p>
      <w:pPr>
        <w:pStyle w:val="BodyText"/>
        <w:tabs>
          <w:tab w:pos="1739" w:val="left" w:leader="none"/>
        </w:tabs>
        <w:spacing w:line="192" w:lineRule="exact" w:before="82"/>
        <w:ind w:left="199"/>
      </w:pPr>
      <w:r>
        <w:rPr/>
        <w:t>ISO/CD 19152-3</w:t>
        <w:tab/>
        <w:t>Information géographique — Modèle du</w:t>
      </w:r>
      <w:r>
        <w:rPr>
          <w:spacing w:val="-2"/>
        </w:rPr>
        <w:t> </w:t>
      </w:r>
      <w:r>
        <w:rPr/>
        <w:t>domaine</w:t>
      </w:r>
    </w:p>
    <w:p>
      <w:pPr>
        <w:pStyle w:val="BodyText"/>
        <w:ind w:left="1739" w:right="413"/>
      </w:pPr>
      <w:r>
        <w:rPr/>
        <w:t>de l’administration des terres (LADM — Partie 3: Titre manque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561" w:hanging="1541"/>
      </w:pPr>
      <w:r>
        <w:rPr>
          <w:spacing w:val="-3"/>
        </w:rPr>
        <w:t>TC</w:t>
      </w:r>
      <w:r>
        <w:rPr/>
        <w:t> 212</w:t>
        <w:tab/>
        <w:t>Laboratoires de biologie médicale et </w:t>
      </w:r>
      <w:r>
        <w:rPr>
          <w:spacing w:val="-5"/>
        </w:rPr>
        <w:t>sys- </w:t>
      </w:r>
      <w:r>
        <w:rPr/>
        <w:t>tèmes de diagnostic in</w:t>
      </w:r>
      <w:r>
        <w:rPr>
          <w:spacing w:val="-1"/>
        </w:rPr>
        <w:t> </w:t>
      </w:r>
      <w:r>
        <w:rPr/>
        <w:t>vitro</w:t>
      </w:r>
    </w:p>
    <w:p>
      <w:pPr>
        <w:pStyle w:val="BodyText"/>
        <w:tabs>
          <w:tab w:pos="1739" w:val="left" w:leader="none"/>
        </w:tabs>
        <w:spacing w:line="192" w:lineRule="exact" w:before="83"/>
        <w:ind w:left="199"/>
      </w:pPr>
      <w:r>
        <w:rPr/>
        <w:t>ISO/CD 5649</w:t>
        <w:tab/>
        <w:t>Stratégies et specifications par rapport au</w:t>
      </w:r>
      <w:r>
        <w:rPr>
          <w:spacing w:val="-3"/>
        </w:rPr>
        <w:t> </w:t>
      </w:r>
      <w:r>
        <w:rPr/>
        <w:t>design,</w:t>
      </w:r>
    </w:p>
    <w:p>
      <w:pPr>
        <w:pStyle w:val="BodyText"/>
        <w:ind w:left="1739" w:right="268"/>
      </w:pPr>
      <w:r>
        <w:rPr/>
        <w:t>au développement, à la production et à l’usage de dispositifs médicaux de diagnostic in vitro fabri- qués et utlisés en interne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ind w:left="1739"/>
      </w:pPr>
      <w:r>
        <w:rPr/>
        <w:pict>
          <v:group style="position:absolute;margin-left:36pt;margin-top:21.091002pt;width:254.65pt;height:.25pt;mso-position-horizontal-relative:page;mso-position-vertical-relative:paragraph;z-index:251702272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5813,424" stroked="true" strokeweight=".25pt" strokecolor="#000000">
              <v:stroke dashstyle="solid"/>
            </v:line>
            <w10:wrap type="none"/>
          </v:group>
        </w:pict>
      </w:r>
      <w:r>
        <w:rPr/>
        <w:t>provoqué par laser — Partie 1: Définitions et principes de base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184</w:t>
        <w:tab/>
        <w:t>Systèmes d'automatisation et</w:t>
      </w:r>
      <w:r>
        <w:rPr>
          <w:spacing w:val="-12"/>
        </w:rPr>
        <w:t> </w:t>
      </w:r>
      <w:r>
        <w:rPr/>
        <w:t>intégration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ISO/CD 3151-2</w:t>
        <w:tab/>
        <w:t>Titre manque — Partie 2: Titre</w:t>
      </w:r>
      <w:r>
        <w:rPr>
          <w:spacing w:val="-10"/>
        </w:rPr>
        <w:t> </w:t>
      </w:r>
      <w:r>
        <w:rPr/>
        <w:t>manque</w:t>
      </w:r>
    </w:p>
    <w:p>
      <w:pPr>
        <w:pStyle w:val="BodyText"/>
        <w:spacing w:before="49"/>
        <w:ind w:left="200" w:right="38"/>
      </w:pPr>
      <w:r>
        <w:rPr/>
        <w:br w:type="column"/>
      </w:r>
      <w:r>
        <w:rPr/>
        <w:t>ISO/CD </w:t>
      </w:r>
      <w:r>
        <w:rPr>
          <w:spacing w:val="-10"/>
        </w:rPr>
        <w:t>TS </w:t>
      </w:r>
      <w:r>
        <w:rPr/>
        <w:t>7552-1</w:t>
      </w:r>
    </w:p>
    <w:p>
      <w:pPr>
        <w:pStyle w:val="BodyText"/>
        <w:spacing w:before="87"/>
        <w:ind w:left="200" w:right="38"/>
      </w:pPr>
      <w:r>
        <w:rPr/>
        <w:t>ISO/CD </w:t>
      </w:r>
      <w:r>
        <w:rPr>
          <w:spacing w:val="-10"/>
        </w:rPr>
        <w:t>TS </w:t>
      </w:r>
      <w:r>
        <w:rPr/>
        <w:t>7552-2</w:t>
      </w:r>
    </w:p>
    <w:p>
      <w:pPr>
        <w:pStyle w:val="BodyText"/>
        <w:spacing w:line="588" w:lineRule="auto" w:before="49"/>
        <w:ind w:left="200" w:right="913"/>
      </w:pPr>
      <w:r>
        <w:rPr/>
        <w:br w:type="column"/>
      </w:r>
      <w:r>
        <w:rPr/>
        <w:t>Titre manque — Partie 1: Titre manque Titre manque — Partie 2: Titre manque</w:t>
      </w:r>
    </w:p>
    <w:p>
      <w:pPr>
        <w:spacing w:after="0" w:line="588" w:lineRule="auto"/>
        <w:sectPr>
          <w:type w:val="continuous"/>
          <w:pgSz w:w="11910" w:h="16840"/>
          <w:pgMar w:top="840" w:bottom="500" w:left="600" w:right="600"/>
          <w:cols w:num="3" w:equalWidth="0">
            <w:col w:w="4855" w:space="497"/>
            <w:col w:w="907" w:space="634"/>
            <w:col w:w="3817"/>
          </w:cols>
        </w:sectPr>
      </w:pPr>
    </w:p>
    <w:p>
      <w:pPr>
        <w:pStyle w:val="BodyText"/>
        <w:spacing w:before="56"/>
        <w:ind w:left="200" w:right="38"/>
      </w:pPr>
      <w:r>
        <w:rPr/>
        <w:t>ISO/CD 8000-210</w:t>
      </w:r>
    </w:p>
    <w:p>
      <w:pPr>
        <w:pStyle w:val="BodyText"/>
        <w:spacing w:before="56"/>
        <w:ind w:left="200"/>
      </w:pPr>
      <w:r>
        <w:rPr/>
        <w:br w:type="column"/>
      </w:r>
      <w:r>
        <w:rPr/>
        <w:t>Qualité des données — Partie 210: Titre manque</w:t>
      </w:r>
    </w:p>
    <w:p>
      <w:pPr>
        <w:pStyle w:val="BodyText"/>
        <w:spacing w:before="2"/>
        <w:ind w:left="200" w:right="16"/>
      </w:pPr>
      <w:r>
        <w:rPr/>
        <w:br w:type="column"/>
      </w:r>
      <w:r>
        <w:rPr/>
        <w:t>ISO/CD TS 7552-3</w:t>
      </w:r>
    </w:p>
    <w:p>
      <w:pPr>
        <w:pStyle w:val="BodyText"/>
        <w:spacing w:before="2"/>
        <w:ind w:left="200"/>
      </w:pPr>
      <w:r>
        <w:rPr/>
        <w:br w:type="column"/>
      </w:r>
      <w:r>
        <w:rPr/>
        <w:t>Titre manque — Partie 3: Titre manque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864" w:space="676"/>
            <w:col w:w="3449" w:space="364"/>
            <w:col w:w="907" w:space="633"/>
            <w:col w:w="3817"/>
          </w:cols>
        </w:sectPr>
      </w:pPr>
    </w:p>
    <w:p>
      <w:pPr>
        <w:pStyle w:val="BodyText"/>
        <w:spacing w:before="87"/>
        <w:ind w:left="200" w:right="38"/>
      </w:pPr>
      <w:r>
        <w:rPr/>
        <w:t>ISO/CD TS 10303-1772</w:t>
      </w:r>
    </w:p>
    <w:p>
      <w:pPr>
        <w:pStyle w:val="BodyText"/>
        <w:spacing w:before="87"/>
        <w:ind w:left="200" w:right="38"/>
      </w:pPr>
      <w:r>
        <w:rPr/>
        <w:br w:type="column"/>
      </w:r>
      <w:r>
        <w:rPr/>
        <w:t>Systèmes d'automatisation industrielle et </w:t>
      </w:r>
      <w:r>
        <w:rPr>
          <w:spacing w:val="-3"/>
        </w:rPr>
        <w:t>intégra- </w:t>
      </w:r>
      <w:r>
        <w:rPr/>
        <w:t>tion — Représentation et échange de données de produits — Partie 1772: Module</w:t>
      </w:r>
      <w:r>
        <w:rPr>
          <w:spacing w:val="-5"/>
        </w:rPr>
        <w:t> </w:t>
      </w:r>
      <w:r>
        <w:rPr/>
        <w:t>d'application:</w:t>
      </w:r>
    </w:p>
    <w:p>
      <w:pPr>
        <w:pStyle w:val="BodyText"/>
        <w:tabs>
          <w:tab w:pos="1539" w:val="left" w:leader="none"/>
        </w:tabs>
        <w:spacing w:line="192" w:lineRule="exact" w:before="33"/>
        <w:ind w:right="255"/>
        <w:jc w:val="right"/>
      </w:pPr>
      <w:r>
        <w:rPr/>
        <w:br w:type="column"/>
      </w:r>
      <w:r>
        <w:rPr/>
        <w:t>ISO/CD 21474-3</w:t>
        <w:tab/>
        <w:t>Dispositifs médicaux de diagnostic in vitro —</w:t>
      </w:r>
      <w:r>
        <w:rPr>
          <w:spacing w:val="-9"/>
        </w:rPr>
        <w:t> </w:t>
      </w:r>
      <w:r>
        <w:rPr>
          <w:spacing w:val="-3"/>
        </w:rPr>
        <w:t>Tests</w:t>
      </w:r>
    </w:p>
    <w:p>
      <w:pPr>
        <w:pStyle w:val="BodyText"/>
        <w:spacing w:line="192" w:lineRule="exact"/>
        <w:ind w:right="316"/>
        <w:jc w:val="right"/>
      </w:pPr>
      <w:r>
        <w:rPr/>
        <w:t>moléculaires multiplex pour les acides nucléiques</w:t>
      </w:r>
    </w:p>
    <w:p>
      <w:pPr>
        <w:pStyle w:val="BodyText"/>
        <w:ind w:left="1740"/>
      </w:pPr>
      <w:r>
        <w:rPr/>
        <w:t>— Partie 3: Interprétation et rapports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028" w:space="512"/>
            <w:col w:w="3538" w:space="275"/>
            <w:col w:w="5357"/>
          </w:cols>
        </w:sectPr>
      </w:pPr>
    </w:p>
    <w:p>
      <w:pPr>
        <w:pStyle w:val="BodyText"/>
        <w:spacing w:line="192" w:lineRule="exact"/>
        <w:ind w:left="1740"/>
      </w:pPr>
      <w:r>
        <w:rPr/>
        <w:pict>
          <v:group style="position:absolute;margin-left:36pt;margin-top:11.452809pt;width:254.65pt;height:.25pt;mso-position-horizontal-relative:page;mso-position-vertical-relative:paragraph;z-index:251703296" coordorigin="720,229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Spécification de l'orientation des plis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190</w:t>
        <w:tab/>
        <w:t>Qualité du sol</w:t>
      </w:r>
    </w:p>
    <w:p>
      <w:pPr>
        <w:pStyle w:val="BodyText"/>
        <w:spacing w:before="33"/>
        <w:ind w:left="200" w:right="13"/>
      </w:pPr>
      <w:r>
        <w:rPr/>
        <w:br w:type="column"/>
      </w:r>
      <w:r>
        <w:rPr/>
        <w:t>ISO/CD TS 23824</w:t>
      </w:r>
    </w:p>
    <w:p>
      <w:pPr>
        <w:pStyle w:val="BodyText"/>
        <w:spacing w:before="33"/>
        <w:ind w:left="200"/>
      </w:pPr>
      <w:r>
        <w:rPr/>
        <w:br w:type="column"/>
      </w:r>
      <w:r>
        <w:rPr/>
        <w:t>Titre manque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218" w:space="1135"/>
            <w:col w:w="907" w:space="633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pict>
          <v:group style="position:absolute;margin-left:303.637787pt;margin-top:-1.808999pt;width:254.65pt;height:.25pt;mso-position-horizontal-relative:page;mso-position-vertical-relative:paragraph;z-index:251704320" coordorigin="6073,-36" coordsize="5093,5">
            <v:line style="position:absolute" from="6073,-34" to="7333,-34" stroked="true" strokeweight=".25pt" strokecolor="#000000">
              <v:stroke dashstyle="solid"/>
            </v:line>
            <v:line style="position:absolute" from="7333,-34" to="7613,-34" stroked="true" strokeweight=".25pt" strokecolor="#000000">
              <v:stroke dashstyle="solid"/>
            </v:line>
            <v:line style="position:absolute" from="7613,-34" to="11166,-34" stroked="true" strokeweight=".25pt" strokecolor="#000000">
              <v:stroke dashstyle="solid"/>
            </v:line>
            <w10:wrap type="none"/>
          </v:group>
        </w:pict>
      </w:r>
      <w:r>
        <w:rPr/>
        <w:t>ISO/CD 15192</w:t>
        <w:tab/>
        <w:t>Déchets et sols — Dosage du chrome(VI)</w:t>
      </w:r>
      <w:r>
        <w:rPr>
          <w:spacing w:val="5"/>
        </w:rPr>
        <w:t> </w:t>
      </w:r>
      <w:r>
        <w:rPr/>
        <w:t>dans</w:t>
      </w:r>
    </w:p>
    <w:p>
      <w:pPr>
        <w:pStyle w:val="Heading2"/>
        <w:tabs>
          <w:tab w:pos="1739" w:val="left" w:leader="none"/>
        </w:tabs>
        <w:spacing w:before="10"/>
      </w:pPr>
      <w:r>
        <w:rPr/>
        <w:br w:type="column"/>
      </w:r>
      <w:r>
        <w:rPr>
          <w:spacing w:val="-3"/>
        </w:rPr>
        <w:t>TC</w:t>
      </w:r>
      <w:r>
        <w:rPr/>
        <w:t> 215</w:t>
        <w:tab/>
        <w:t>Informatique de santé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850" w:space="503"/>
            <w:col w:w="5357"/>
          </w:cols>
        </w:sectPr>
      </w:pPr>
    </w:p>
    <w:p>
      <w:pPr>
        <w:pStyle w:val="BodyText"/>
        <w:ind w:left="1740" w:right="-3"/>
      </w:pPr>
      <w:r>
        <w:rPr/>
        <w:t>les matériaux solides par digestion alcaline et chromatographie ionique avec</w:t>
      </w:r>
      <w:r>
        <w:rPr>
          <w:spacing w:val="-24"/>
        </w:rPr>
        <w:t> </w:t>
      </w:r>
      <w:r>
        <w:rPr/>
        <w:t>détection</w:t>
      </w:r>
    </w:p>
    <w:p>
      <w:pPr>
        <w:pStyle w:val="BodyText"/>
        <w:spacing w:before="34"/>
        <w:ind w:left="884" w:right="-7"/>
      </w:pPr>
      <w:r>
        <w:rPr/>
        <w:br w:type="column"/>
      </w:r>
      <w:r>
        <w:rPr/>
        <w:t>ISO/CD </w:t>
      </w:r>
      <w:r>
        <w:rPr>
          <w:spacing w:val="-10"/>
        </w:rPr>
        <w:t>TR </w:t>
      </w:r>
      <w:r>
        <w:rPr/>
        <w:t>4421.2</w:t>
      </w:r>
    </w:p>
    <w:p>
      <w:pPr>
        <w:pStyle w:val="BodyText"/>
        <w:spacing w:before="34"/>
        <w:ind w:left="825" w:right="947"/>
      </w:pPr>
      <w:r>
        <w:rPr/>
        <w:br w:type="column"/>
      </w:r>
      <w:r>
        <w:rPr/>
        <w:t>Informatique de santé — Introduction à l'informatique sur l'Ayurveda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629" w:space="40"/>
            <w:col w:w="1559" w:space="39"/>
            <w:col w:w="4443"/>
          </w:cols>
        </w:sectPr>
      </w:pPr>
    </w:p>
    <w:p>
      <w:pPr>
        <w:pStyle w:val="BodyText"/>
        <w:spacing w:line="158" w:lineRule="exact"/>
        <w:ind w:left="1740"/>
      </w:pPr>
      <w:r>
        <w:rPr/>
        <w:t>spectrophotométrique</w:t>
      </w:r>
    </w:p>
    <w:p>
      <w:pPr>
        <w:pStyle w:val="BodyText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65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3279" w:val="left" w:leader="none"/>
        </w:tabs>
        <w:ind w:left="1740"/>
      </w:pPr>
      <w:r>
        <w:rPr>
          <w:spacing w:val="-3"/>
        </w:rPr>
        <w:t>TC</w:t>
      </w:r>
      <w:r>
        <w:rPr/>
        <w:t> 256</w:t>
        <w:tab/>
        <w:t>Pigments, colorants et matières de</w:t>
      </w:r>
      <w:r>
        <w:rPr>
          <w:spacing w:val="-5"/>
        </w:rPr>
        <w:t> </w:t>
      </w:r>
      <w:r>
        <w:rPr/>
        <w:t>charge</w:t>
      </w:r>
    </w:p>
    <w:p>
      <w:pPr>
        <w:pStyle w:val="BodyText"/>
        <w:tabs>
          <w:tab w:pos="3279" w:val="left" w:leader="none"/>
        </w:tabs>
        <w:spacing w:before="83"/>
        <w:ind w:left="1740"/>
      </w:pPr>
      <w:r>
        <w:rPr/>
        <w:t>ISO/CD 3262-10</w:t>
        <w:tab/>
        <w:t>Titre manque — Partie 10: Titre</w:t>
      </w:r>
      <w:r>
        <w:rPr>
          <w:spacing w:val="-9"/>
        </w:rPr>
        <w:t> </w:t>
      </w:r>
      <w:r>
        <w:rPr/>
        <w:t>manque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303" w:space="510"/>
            <w:col w:w="6897"/>
          </w:cols>
        </w:sectPr>
      </w:pPr>
    </w:p>
    <w:p>
      <w:pPr>
        <w:pStyle w:val="BodyText"/>
        <w:tabs>
          <w:tab w:pos="1739" w:val="left" w:leader="none"/>
        </w:tabs>
        <w:spacing w:line="350" w:lineRule="auto" w:before="90"/>
        <w:ind w:left="200" w:right="669"/>
      </w:pPr>
      <w:r>
        <w:rPr/>
        <w:pict>
          <v:group style="position:absolute;margin-left:36pt;margin-top:29.990971pt;width:254.65pt;height:.25pt;mso-position-horizontal-relative:page;mso-position-vertical-relative:paragraph;z-index:-260208640" coordorigin="720,600" coordsize="5093,5">
            <v:line style="position:absolute" from="720,602" to="1980,602" stroked="true" strokeweight=".25pt" strokecolor="#000000">
              <v:stroke dashstyle="solid"/>
            </v:line>
            <v:line style="position:absolute" from="1980,602" to="2260,602" stroked="true" strokeweight=".25pt" strokecolor="#000000">
              <v:stroke dashstyle="solid"/>
            </v:line>
            <v:line style="position:absolute" from="2260,602" to="5813,602" stroked="true" strokeweight=".25pt" strokecolor="#000000">
              <v:stroke dashstyle="solid"/>
            </v:line>
            <w10:wrap type="none"/>
          </v:group>
        </w:pict>
      </w:r>
      <w:r>
        <w:rPr/>
        <w:t>ISO/CD 3262-11</w:t>
        <w:tab/>
        <w:t>Titre manque — Partie 11: Titre </w:t>
      </w:r>
      <w:r>
        <w:rPr>
          <w:spacing w:val="-3"/>
        </w:rPr>
        <w:t>manque </w:t>
      </w:r>
      <w:r>
        <w:rPr/>
        <w:t>ISO/CD 3262-17</w:t>
        <w:tab/>
        <w:t>Titre manque — Partie 17: Titre</w:t>
      </w:r>
      <w:r>
        <w:rPr>
          <w:spacing w:val="-13"/>
        </w:rPr>
        <w:t> </w:t>
      </w:r>
      <w:r>
        <w:rPr>
          <w:spacing w:val="-3"/>
        </w:rPr>
        <w:t>manque</w:t>
      </w:r>
    </w:p>
    <w:p>
      <w:pPr>
        <w:pStyle w:val="Heading2"/>
        <w:tabs>
          <w:tab w:pos="1739" w:val="left" w:leader="none"/>
        </w:tabs>
        <w:spacing w:line="211" w:lineRule="exact" w:before="0"/>
      </w:pPr>
      <w:r>
        <w:rPr>
          <w:spacing w:val="-3"/>
        </w:rPr>
        <w:t>TC</w:t>
      </w:r>
      <w:r>
        <w:rPr/>
        <w:t> 268</w:t>
        <w:tab/>
        <w:t>Villes et communautés territoriales</w:t>
      </w:r>
      <w:r>
        <w:rPr>
          <w:spacing w:val="-9"/>
        </w:rPr>
        <w:t> </w:t>
      </w:r>
      <w:r>
        <w:rPr/>
        <w:t>durables</w:t>
      </w:r>
    </w:p>
    <w:p>
      <w:pPr>
        <w:pStyle w:val="BodyText"/>
        <w:tabs>
          <w:tab w:pos="1739" w:val="left" w:leader="none"/>
        </w:tabs>
        <w:spacing w:before="90"/>
        <w:ind w:left="1740" w:right="38" w:hanging="1540"/>
      </w:pPr>
      <w:r>
        <w:rPr/>
        <w:br w:type="column"/>
      </w:r>
      <w:r>
        <w:rPr/>
        <w:t>ISO/DIS 10803</w:t>
        <w:tab/>
        <w:t>Méthode de calcul des tuyaux </w:t>
      </w:r>
      <w:r>
        <w:rPr>
          <w:spacing w:val="-8"/>
        </w:rPr>
        <w:t>en </w:t>
      </w:r>
      <w:r>
        <w:rPr/>
        <w:t>fonte</w:t>
      </w:r>
      <w:r>
        <w:rPr>
          <w:spacing w:val="-1"/>
        </w:rPr>
        <w:t> </w:t>
      </w:r>
      <w:r>
        <w:rPr/>
        <w:t>ductile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00"/>
      </w:pPr>
      <w:r>
        <w:rPr/>
        <w:t>2023-01-05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5064" w:space="289"/>
            <w:col w:w="3972" w:space="205"/>
            <w:col w:w="1180"/>
          </w:cols>
        </w:sectPr>
      </w:pPr>
    </w:p>
    <w:p>
      <w:pPr>
        <w:pStyle w:val="BodyText"/>
        <w:spacing w:before="82"/>
        <w:ind w:left="200" w:right="13"/>
      </w:pPr>
      <w:r>
        <w:rPr/>
        <w:t>ISO/CD TR 37112</w:t>
      </w:r>
    </w:p>
    <w:p>
      <w:pPr>
        <w:pStyle w:val="BodyText"/>
        <w:spacing w:line="192" w:lineRule="exact" w:before="82"/>
        <w:ind w:left="200"/>
      </w:pPr>
      <w:r>
        <w:rPr/>
        <w:br w:type="column"/>
      </w:r>
      <w:r>
        <w:rPr/>
        <w:t>Villes et communautés territoriales durables</w:t>
      </w:r>
    </w:p>
    <w:p>
      <w:pPr>
        <w:pStyle w:val="BodyText"/>
        <w:ind w:left="200" w:right="15"/>
      </w:pPr>
      <w:r>
        <w:rPr/>
        <w:pict>
          <v:group style="position:absolute;margin-left:36pt;margin-top:40.291096pt;width:254.65pt;height:.25pt;mso-position-horizontal-relative:page;mso-position-vertical-relative:paragraph;z-index:251709440" coordorigin="720,806" coordsize="5093,5">
            <v:line style="position:absolute" from="720,808" to="1980,808" stroked="true" strokeweight=".25pt" strokecolor="#000000">
              <v:stroke dashstyle="solid"/>
            </v:line>
            <v:line style="position:absolute" from="1980,808" to="2260,808" stroked="true" strokeweight=".25pt" strokecolor="#000000">
              <v:stroke dashstyle="solid"/>
            </v:line>
            <v:line style="position:absolute" from="2260,808" to="5813,808" stroked="true" strokeweight=".25pt" strokecolor="#000000">
              <v:stroke dashstyle="solid"/>
            </v:line>
            <w10:wrap type="none"/>
          </v:group>
        </w:pict>
      </w:r>
      <w:r>
        <w:rPr/>
        <w:t>— Études de cas de bonnes pratiques sur la façon dont les modèles d'exploitation des villes intelligentes soutiennent une réponse d'urgence efficace en matière de santé publique</w:t>
      </w:r>
    </w:p>
    <w:p>
      <w:pPr>
        <w:pStyle w:val="BodyText"/>
        <w:spacing w:before="3"/>
        <w:ind w:left="1739"/>
      </w:pPr>
      <w:r>
        <w:rPr/>
        <w:br w:type="column"/>
      </w:r>
      <w:r>
        <w:rPr/>
        <w:t>(Révision de ISO 10803:2011)</w:t>
      </w:r>
    </w:p>
    <w:p>
      <w:pPr>
        <w:pStyle w:val="Heading2"/>
        <w:tabs>
          <w:tab w:pos="1739" w:val="left" w:leader="none"/>
        </w:tabs>
        <w:spacing w:before="84"/>
      </w:pPr>
      <w:r>
        <w:rPr/>
        <w:pict>
          <v:group style="position:absolute;margin-left:303.637787pt;margin-top:1.892983pt;width:254.65pt;height:.25pt;mso-position-horizontal-relative:page;mso-position-vertical-relative:paragraph;z-index:251714560" coordorigin="6073,38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20</w:t>
        <w:tab/>
        <w:t>Aéronautique et</w:t>
      </w:r>
      <w:r>
        <w:rPr>
          <w:spacing w:val="-2"/>
        </w:rPr>
        <w:t> </w:t>
      </w:r>
      <w:r>
        <w:rPr/>
        <w:t>espace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ISO/DIS 24065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164" w:lineRule="exact" w:before="1"/>
        <w:ind w:left="200"/>
      </w:pPr>
      <w:r>
        <w:rPr/>
        <w:t>2023-01-19</w:t>
      </w:r>
    </w:p>
    <w:p>
      <w:pPr>
        <w:spacing w:after="0" w:line="164" w:lineRule="exact"/>
        <w:sectPr>
          <w:type w:val="continuous"/>
          <w:pgSz w:w="11910" w:h="16840"/>
          <w:pgMar w:top="840" w:bottom="500" w:left="600" w:right="600"/>
          <w:cols w:num="4" w:equalWidth="0">
            <w:col w:w="915" w:space="625"/>
            <w:col w:w="3477" w:space="336"/>
            <w:col w:w="3701" w:space="476"/>
            <w:col w:w="1180"/>
          </w:cols>
        </w:sectPr>
      </w:pPr>
    </w:p>
    <w:p>
      <w:pPr>
        <w:pStyle w:val="Heading2"/>
        <w:tabs>
          <w:tab w:pos="1739" w:val="left" w:leader="none"/>
        </w:tabs>
        <w:spacing w:before="0"/>
      </w:pPr>
      <w:r>
        <w:rPr>
          <w:spacing w:val="-3"/>
        </w:rPr>
        <w:t>TC</w:t>
      </w:r>
      <w:r>
        <w:rPr/>
        <w:t> 272</w:t>
        <w:tab/>
        <w:t>Criminalistique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82"/>
        <w:ind w:left="200" w:right="38"/>
      </w:pPr>
      <w:r>
        <w:rPr/>
        <w:t>ISO/CD 21043-3.2</w:t>
      </w:r>
    </w:p>
    <w:p>
      <w:pPr>
        <w:pStyle w:val="BodyText"/>
        <w:spacing w:before="88"/>
        <w:ind w:left="200" w:right="38"/>
      </w:pPr>
      <w:r>
        <w:rPr/>
        <w:t>ISO/CD 21043-4.2</w:t>
      </w:r>
    </w:p>
    <w:p>
      <w:pPr>
        <w:pStyle w:val="BodyText"/>
        <w:spacing w:before="87"/>
        <w:ind w:left="200" w:right="38"/>
      </w:pPr>
      <w:r>
        <w:rPr/>
        <w:pict>
          <v:group style="position:absolute;margin-left:36pt;margin-top:25.440872pt;width:254.65pt;height:.25pt;mso-position-horizontal-relative:page;mso-position-vertical-relative:paragraph;z-index:-260206592" coordorigin="720,509" coordsize="5093,5">
            <v:line style="position:absolute" from="720,511" to="1980,511" stroked="true" strokeweight=".25pt" strokecolor="#000000">
              <v:stroke dashstyle="solid"/>
            </v:line>
            <v:line style="position:absolute" from="1980,511" to="2260,511" stroked="true" strokeweight=".25pt" strokecolor="#000000">
              <v:stroke dashstyle="solid"/>
            </v:line>
            <v:line style="position:absolute" from="2260,511" to="5813,511" stroked="true" strokeweight=".25pt" strokecolor="#000000">
              <v:stroke dashstyle="solid"/>
            </v:line>
            <w10:wrap type="none"/>
          </v:group>
        </w:pict>
      </w:r>
      <w:r>
        <w:rPr/>
        <w:t>ISO/CD 21043-5.2</w:t>
      </w:r>
    </w:p>
    <w:p>
      <w:pPr>
        <w:pStyle w:val="BodyText"/>
        <w:spacing w:line="588" w:lineRule="auto" w:before="82"/>
        <w:ind w:left="200" w:right="38"/>
        <w:jc w:val="both"/>
      </w:pPr>
      <w:r>
        <w:rPr/>
        <w:br w:type="column"/>
      </w:r>
      <w:r>
        <w:rPr/>
        <w:t>Science criminalistique — Partie 3: Titre manque Science criminalistique — Partie 4: Interprétation Science criminalistique — Partie 5: Rapports</w:t>
      </w:r>
    </w:p>
    <w:p>
      <w:pPr>
        <w:pStyle w:val="BodyText"/>
        <w:tabs>
          <w:tab w:pos="1739" w:val="left" w:leader="none"/>
        </w:tabs>
        <w:spacing w:line="192" w:lineRule="exact" w:before="91"/>
        <w:ind w:left="200"/>
      </w:pPr>
      <w:r>
        <w:rPr/>
        <w:br w:type="column"/>
      </w:r>
      <w:r>
        <w:rPr/>
        <w:t>ISO/DIS 5879</w:t>
        <w:tab/>
        <w:t>Systèmes spatiaux —</w:t>
      </w:r>
      <w:r>
        <w:rPr>
          <w:spacing w:val="-3"/>
        </w:rPr>
        <w:t> </w:t>
      </w:r>
      <w:r>
        <w:rPr/>
        <w:t>Exigences</w:t>
      </w:r>
    </w:p>
    <w:p>
      <w:pPr>
        <w:pStyle w:val="BodyText"/>
        <w:ind w:left="1740" w:right="15"/>
      </w:pPr>
      <w:r>
        <w:rPr/>
        <w:pict>
          <v:group style="position:absolute;margin-left:303.637787pt;margin-top:59.49102pt;width:254.65pt;height:.25pt;mso-position-horizontal-relative:page;mso-position-vertical-relative:paragraph;z-index:251715584" coordorigin="6073,1190" coordsize="5093,5">
            <v:line style="position:absolute" from="6073,1192" to="7333,1192" stroked="true" strokeweight=".25pt" strokecolor="#000000">
              <v:stroke dashstyle="solid"/>
            </v:line>
            <v:line style="position:absolute" from="7333,1192" to="7613,1192" stroked="true" strokeweight=".25pt" strokecolor="#000000">
              <v:stroke dashstyle="solid"/>
            </v:line>
            <v:line style="position:absolute" from="7613,1192" to="10146,1192" stroked="true" strokeweight=".25pt" strokecolor="#000000">
              <v:stroke dashstyle="solid"/>
            </v:line>
            <v:line style="position:absolute" from="10146,1192" to="11166,1192" stroked="true" strokeweight=".25pt" strokecolor="#000000">
              <v:stroke dashstyle="solid"/>
            </v:line>
            <w10:wrap type="none"/>
          </v:group>
        </w:pict>
      </w:r>
      <w:r>
        <w:rPr/>
        <w:t>d'essai de séparation au sol entre le lanceur et l'engin spatial pour l'essai de séparation combiné, l'essai de séparation horizontale et l'essai de séparation par chute individuelle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200"/>
      </w:pPr>
      <w:r>
        <w:rPr/>
        <w:t>2023-01-23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897" w:space="643"/>
            <w:col w:w="3497" w:space="316"/>
            <w:col w:w="3974" w:space="204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line="215" w:lineRule="exact" w:before="0"/>
      </w:pPr>
      <w:r>
        <w:rPr>
          <w:spacing w:val="-3"/>
        </w:rPr>
        <w:t>TC</w:t>
      </w:r>
      <w:r>
        <w:rPr/>
        <w:t> 309</w:t>
        <w:tab/>
        <w:t>Gouvernance des</w:t>
      </w:r>
      <w:r>
        <w:rPr>
          <w:spacing w:val="-1"/>
        </w:rPr>
        <w:t> </w:t>
      </w:r>
      <w:r>
        <w:rPr/>
        <w:t>organisations</w:t>
      </w:r>
    </w:p>
    <w:p>
      <w:pPr>
        <w:pStyle w:val="BodyText"/>
        <w:spacing w:before="82"/>
        <w:ind w:left="200"/>
      </w:pPr>
      <w:r>
        <w:rPr/>
        <w:pict>
          <v:group style="position:absolute;margin-left:36pt;margin-top:15.59102pt;width:254.65pt;height:.25pt;mso-position-horizontal-relative:page;mso-position-vertical-relative:paragraph;z-index:251711488" coordorigin="720,312" coordsize="5093,5">
            <v:line style="position:absolute" from="720,314" to="1980,314" stroked="true" strokeweight=".25pt" strokecolor="#000000">
              <v:stroke dashstyle="solid"/>
            </v:line>
            <v:line style="position:absolute" from="198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ISO/CD 37007.2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312</w:t>
        <w:tab/>
        <w:t>Excellence de service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pict>
          <v:group style="position:absolute;margin-left:36pt;margin-top:15.641019pt;width:254.65pt;height:.25pt;mso-position-horizontal-relative:page;mso-position-vertical-relative:paragraph;z-index:251712512" coordorigin="720,313" coordsize="5093,5">
            <v:line style="position:absolute" from="720,315" to="1980,315" stroked="true" strokeweight=".25pt" strokecolor="#000000">
              <v:stroke dashstyle="solid"/>
            </v:line>
            <v:line style="position:absolute" from="1980,315" to="2260,315" stroked="true" strokeweight=".25pt" strokecolor="#000000">
              <v:stroke dashstyle="solid"/>
            </v:line>
            <v:line style="position:absolute" from="2260,315" to="5813,315" stroked="true" strokeweight=".25pt" strokecolor="#000000">
              <v:stroke dashstyle="solid"/>
            </v:line>
            <w10:wrap type="none"/>
          </v:group>
        </w:pict>
      </w:r>
      <w:r>
        <w:rPr/>
        <w:t>ISO/CD</w:t>
      </w:r>
      <w:r>
        <w:rPr>
          <w:spacing w:val="-7"/>
        </w:rPr>
        <w:t> </w:t>
      </w:r>
      <w:r>
        <w:rPr/>
        <w:t>TR</w:t>
      </w:r>
      <w:r>
        <w:rPr>
          <w:spacing w:val="-1"/>
        </w:rPr>
        <w:t> </w:t>
      </w:r>
      <w:r>
        <w:rPr/>
        <w:t>7179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Heading2"/>
        <w:tabs>
          <w:tab w:pos="1739" w:val="left" w:leader="none"/>
        </w:tabs>
        <w:spacing w:before="83"/>
      </w:pPr>
      <w:r>
        <w:rPr/>
        <w:t>JTC</w:t>
      </w:r>
      <w:r>
        <w:rPr>
          <w:spacing w:val="-2"/>
        </w:rPr>
        <w:t> </w:t>
      </w:r>
      <w:r>
        <w:rPr/>
        <w:t>1</w:t>
        <w:tab/>
        <w:t>Technologies de</w:t>
      </w:r>
      <w:r>
        <w:rPr>
          <w:spacing w:val="-1"/>
        </w:rPr>
        <w:t> </w:t>
      </w:r>
      <w:r>
        <w:rPr/>
        <w:t>l'information</w:t>
      </w:r>
    </w:p>
    <w:p>
      <w:pPr>
        <w:pStyle w:val="BodyText"/>
        <w:tabs>
          <w:tab w:pos="1739" w:val="left" w:leader="none"/>
        </w:tabs>
        <w:spacing w:before="83"/>
        <w:ind w:left="1740" w:right="38" w:hanging="1540"/>
      </w:pPr>
      <w:r>
        <w:rPr/>
        <w:t>ISO/IEC CD 9899</w:t>
        <w:tab/>
        <w:t>Technologies de l'information — Langages </w:t>
      </w:r>
      <w:r>
        <w:rPr>
          <w:spacing w:val="-8"/>
        </w:rPr>
        <w:t>de </w:t>
      </w:r>
      <w:r>
        <w:rPr/>
        <w:t>programmation —</w:t>
      </w:r>
      <w:r>
        <w:rPr>
          <w:spacing w:val="-1"/>
        </w:rPr>
        <w:t> </w:t>
      </w:r>
      <w:r>
        <w:rPr/>
        <w:t>C</w:t>
      </w:r>
    </w:p>
    <w:p>
      <w:pPr>
        <w:pStyle w:val="BodyText"/>
        <w:spacing w:line="162" w:lineRule="exact" w:before="87"/>
        <w:ind w:left="200"/>
      </w:pPr>
      <w:r>
        <w:rPr/>
        <w:t>ISO/IEC CD 5927</w:t>
      </w:r>
    </w:p>
    <w:p>
      <w:pPr>
        <w:pStyle w:val="Heading2"/>
        <w:tabs>
          <w:tab w:pos="1739" w:val="left" w:leader="none"/>
        </w:tabs>
        <w:spacing w:before="24"/>
      </w:pPr>
      <w:r>
        <w:rPr/>
        <w:br w:type="column"/>
      </w:r>
      <w:r>
        <w:rPr>
          <w:spacing w:val="-3"/>
        </w:rPr>
        <w:t>TC</w:t>
      </w:r>
      <w:r>
        <w:rPr/>
        <w:t> 22</w:t>
        <w:tab/>
        <w:t>Véhicules</w:t>
      </w:r>
      <w:r>
        <w:rPr>
          <w:spacing w:val="-1"/>
        </w:rPr>
        <w:t> </w:t>
      </w:r>
      <w:r>
        <w:rPr/>
        <w:t>routiers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15118-2</w:t>
        <w:tab/>
        <w:t>Véhicules routiers — Interface</w:t>
      </w:r>
      <w:r>
        <w:rPr>
          <w:spacing w:val="-3"/>
        </w:rPr>
        <w:t> </w:t>
      </w:r>
      <w:r>
        <w:rPr/>
        <w:t>de</w:t>
      </w:r>
    </w:p>
    <w:p>
      <w:pPr>
        <w:pStyle w:val="BodyText"/>
        <w:ind w:left="1740"/>
      </w:pPr>
      <w:r>
        <w:rPr/>
        <w:t>communication entre véhicule et réseau électrique — Partie 2: Exi- gences du protocole d'application et du réseau</w:t>
      </w:r>
    </w:p>
    <w:p>
      <w:pPr>
        <w:pStyle w:val="BodyText"/>
        <w:spacing w:before="7"/>
        <w:ind w:left="1739"/>
      </w:pPr>
      <w:r>
        <w:rPr/>
        <w:pict>
          <v:group style="position:absolute;margin-left:303.637787pt;margin-top:11.840995pt;width:254.65pt;height:.25pt;mso-position-horizontal-relative:page;mso-position-vertical-relative:paragraph;z-index:251716608" coordorigin="6073,237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none"/>
          </v:group>
        </w:pict>
      </w:r>
      <w:r>
        <w:rPr/>
        <w:t>(Révision de ISO 15118-2:2014)</w:t>
      </w:r>
    </w:p>
    <w:p>
      <w:pPr>
        <w:pStyle w:val="Heading2"/>
        <w:tabs>
          <w:tab w:pos="1739" w:val="left" w:leader="none"/>
        </w:tabs>
        <w:spacing w:before="84"/>
        <w:ind w:left="1740" w:right="38" w:hanging="1541"/>
      </w:pPr>
      <w:r>
        <w:rPr>
          <w:spacing w:val="-3"/>
        </w:rPr>
        <w:t>TC</w:t>
      </w:r>
      <w:r>
        <w:rPr/>
        <w:t> 23</w:t>
        <w:tab/>
        <w:t>Tracteurs et matériels </w:t>
      </w:r>
      <w:r>
        <w:rPr>
          <w:spacing w:val="-3"/>
        </w:rPr>
        <w:t>agricoles </w:t>
      </w:r>
      <w:r>
        <w:rPr/>
        <w:t>et</w:t>
      </w:r>
      <w:r>
        <w:rPr>
          <w:spacing w:val="-1"/>
        </w:rPr>
        <w:t> </w:t>
      </w:r>
      <w:r>
        <w:rPr/>
        <w:t>forestiers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"/>
        <w:ind w:left="200"/>
      </w:pPr>
      <w:r>
        <w:rPr/>
        <w:t>2023-01-02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829" w:space="524"/>
            <w:col w:w="4093" w:space="85"/>
            <w:col w:w="1179"/>
          </w:cols>
        </w:sectPr>
      </w:pPr>
    </w:p>
    <w:p>
      <w:pPr>
        <w:pStyle w:val="BodyText"/>
        <w:spacing w:before="118"/>
        <w:ind w:left="200" w:right="20"/>
      </w:pPr>
      <w:r>
        <w:rPr/>
        <w:t>ISO/IEC 27013:2021/CD</w:t>
      </w:r>
    </w:p>
    <w:p>
      <w:pPr>
        <w:pStyle w:val="BodyText"/>
        <w:spacing w:line="192" w:lineRule="exact"/>
        <w:ind w:left="200"/>
      </w:pPr>
      <w:r>
        <w:rPr/>
        <w:t>Amd 1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192" w:lineRule="exact" w:before="1"/>
        <w:ind w:left="200"/>
      </w:pPr>
      <w:r>
        <w:rPr/>
        <w:t>ISO/IEC DIS</w:t>
      </w:r>
    </w:p>
    <w:p>
      <w:pPr>
        <w:pStyle w:val="BodyText"/>
        <w:spacing w:before="118"/>
        <w:ind w:left="200" w:right="19"/>
      </w:pPr>
      <w:r>
        <w:rPr/>
        <w:br w:type="column"/>
      </w:r>
      <w:r>
        <w:rPr/>
        <w:t>Sécurité de l'information, cybersécurité et protec- tion de la vie privée — Recommandations pour la mise en œuvre intégrée de l'ISO/IEC 27001 et de l'ISO/IEC 20000-1 — Amendement 1</w:t>
      </w:r>
    </w:p>
    <w:p>
      <w:pPr>
        <w:pStyle w:val="BodyText"/>
        <w:spacing w:line="192" w:lineRule="exact" w:before="87"/>
        <w:ind w:left="200"/>
      </w:pPr>
      <w:r>
        <w:rPr/>
        <w:t>Techniques de sécurité — Extension d'ISO/IEC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ISO 4254-</w:t>
      </w:r>
    </w:p>
    <w:p>
      <w:pPr>
        <w:pStyle w:val="BodyText"/>
        <w:ind w:left="200"/>
      </w:pPr>
      <w:r>
        <w:rPr/>
        <w:t>7:2017/DAmd 1</w:t>
      </w:r>
    </w:p>
    <w:p>
      <w:pPr>
        <w:pStyle w:val="BodyText"/>
        <w:ind w:left="200" w:right="17"/>
      </w:pPr>
      <w:r>
        <w:rPr/>
        <w:br w:type="column"/>
      </w:r>
      <w:r>
        <w:rPr/>
        <w:t>Matériel agricole — Sécurité — Partie 7: Moissonneuses-batteuses, récolteuses-hacheuses-chargeuses de fourrage, récolteuses de coton et récolteuses de cannes à sucre — Amendement 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4"/>
        </w:rPr>
      </w:pPr>
    </w:p>
    <w:p>
      <w:pPr>
        <w:pStyle w:val="BodyText"/>
        <w:ind w:left="200"/>
      </w:pPr>
      <w:r>
        <w:rPr/>
        <w:t>2023-01-11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1267" w:space="273"/>
            <w:col w:w="3528" w:space="284"/>
            <w:col w:w="1280" w:space="260"/>
            <w:col w:w="2563" w:space="76"/>
            <w:col w:w="1179"/>
          </w:cols>
        </w:sectPr>
      </w:pPr>
    </w:p>
    <w:p>
      <w:pPr>
        <w:pStyle w:val="BodyText"/>
        <w:ind w:left="200"/>
      </w:pPr>
      <w:r>
        <w:rPr/>
        <w:t>27701</w:t>
      </w:r>
    </w:p>
    <w:p>
      <w:pPr>
        <w:pStyle w:val="BodyText"/>
        <w:ind w:left="200" w:right="16"/>
      </w:pPr>
      <w:r>
        <w:rPr/>
        <w:br w:type="column"/>
      </w:r>
      <w:r>
        <w:rPr/>
        <w:t>27001 et ISO/IEC 27002 au management de la protection de la vie privée — Exigences et lignes directrices</w:t>
      </w:r>
    </w:p>
    <w:p>
      <w:pPr>
        <w:pStyle w:val="BodyText"/>
        <w:spacing w:line="20" w:lineRule="exact"/>
        <w:ind w:left="117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50"/>
        <w:ind w:left="1740" w:right="1363" w:hanging="1540"/>
        <w:jc w:val="both"/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28</w:t>
        <w:tab/>
      </w:r>
      <w:r>
        <w:rPr/>
        <w:t>Produits pétroliers et produits connexes, combustibles et lu- brifiants d’origine</w:t>
      </w:r>
      <w:r>
        <w:rPr>
          <w:spacing w:val="1"/>
        </w:rPr>
        <w:t> </w:t>
      </w:r>
      <w:r>
        <w:rPr>
          <w:spacing w:val="-3"/>
        </w:rPr>
        <w:t>synthétique</w:t>
      </w:r>
    </w:p>
    <w:p>
      <w:pPr>
        <w:spacing w:after="0"/>
        <w:jc w:val="both"/>
        <w:sectPr>
          <w:type w:val="continuous"/>
          <w:pgSz w:w="11910" w:h="16840"/>
          <w:pgMar w:top="840" w:bottom="500" w:left="600" w:right="600"/>
          <w:cols w:num="3" w:equalWidth="0">
            <w:col w:w="651" w:space="889"/>
            <w:col w:w="3463" w:space="34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line="137" w:lineRule="exact"/>
        <w:ind w:left="200"/>
      </w:pPr>
      <w:r>
        <w:rPr/>
        <w:t>ISO/IEC CD 5212</w:t>
        <w:tab/>
        <w:t>Titre</w:t>
      </w:r>
      <w:r>
        <w:rPr>
          <w:spacing w:val="-2"/>
        </w:rPr>
        <w:t> </w:t>
      </w:r>
      <w:r>
        <w:rPr/>
        <w:t>manque</w:t>
      </w:r>
    </w:p>
    <w:p>
      <w:pPr>
        <w:pStyle w:val="Heading2"/>
        <w:spacing w:line="215" w:lineRule="exact" w:before="0"/>
      </w:pPr>
      <w:r>
        <w:rPr/>
        <w:br w:type="column"/>
      </w:r>
      <w:r>
        <w:rPr/>
        <w:t>ou biologique</w:t>
      </w:r>
    </w:p>
    <w:p>
      <w:pPr>
        <w:spacing w:after="0" w:line="215" w:lineRule="exact"/>
        <w:sectPr>
          <w:type w:val="continuous"/>
          <w:pgSz w:w="11910" w:h="16840"/>
          <w:pgMar w:top="840" w:bottom="500" w:left="600" w:right="600"/>
          <w:cols w:num="2" w:equalWidth="0">
            <w:col w:w="2671" w:space="4222"/>
            <w:col w:w="3817"/>
          </w:cols>
        </w:sectPr>
      </w:pPr>
    </w:p>
    <w:p>
      <w:pPr>
        <w:pStyle w:val="BodyText"/>
        <w:spacing w:before="9"/>
        <w:ind w:left="200" w:right="20"/>
      </w:pPr>
      <w:r>
        <w:rPr/>
        <w:t>ISO/IEC 19763- 12:2015/CD</w:t>
      </w:r>
    </w:p>
    <w:p>
      <w:pPr>
        <w:pStyle w:val="BodyText"/>
        <w:spacing w:line="192" w:lineRule="exact"/>
        <w:ind w:left="200"/>
      </w:pPr>
      <w:r>
        <w:rPr/>
        <w:t>Amd 1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200" w:right="20"/>
      </w:pPr>
      <w:r>
        <w:rPr/>
        <w:t>ISO/IEC 19763- 16:2021/CD</w:t>
      </w:r>
    </w:p>
    <w:p>
      <w:pPr>
        <w:pStyle w:val="BodyText"/>
        <w:spacing w:line="192" w:lineRule="exact"/>
        <w:ind w:left="200"/>
      </w:pPr>
      <w:r>
        <w:rPr/>
        <w:t>Amd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before="87"/>
        <w:ind w:left="200" w:right="298"/>
      </w:pPr>
      <w:r>
        <w:rPr/>
        <w:t>ISO/IEC </w:t>
      </w:r>
      <w:r>
        <w:rPr>
          <w:spacing w:val="-9"/>
        </w:rPr>
        <w:t>CD </w:t>
      </w:r>
      <w:r>
        <w:rPr/>
        <w:t>5259-2</w:t>
      </w:r>
    </w:p>
    <w:p>
      <w:pPr>
        <w:pStyle w:val="BodyText"/>
        <w:spacing w:before="9"/>
        <w:ind w:left="200" w:right="6"/>
      </w:pPr>
      <w:r>
        <w:rPr/>
        <w:br w:type="column"/>
      </w:r>
      <w:r>
        <w:rPr/>
        <w:t>Technologies de l'information — Cadre du méta- modèle pour l'interopérabilité (MFI) — Partie 12: Métamodèle pour l'enregistrement du modèle d'information — Amendement 1</w:t>
      </w:r>
    </w:p>
    <w:p>
      <w:pPr>
        <w:pStyle w:val="BodyText"/>
        <w:spacing w:before="87"/>
        <w:ind w:left="200" w:right="6"/>
      </w:pPr>
      <w:r>
        <w:rPr/>
        <w:t>Titre manque — Partie 16: Titre manque — Amen- dement 1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/>
      </w:pPr>
      <w:r>
        <w:rPr/>
        <w:t>Titre manque — Partie 2: Titre manque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br w:type="column"/>
      </w:r>
      <w:r>
        <w:rPr/>
        <w:t>ISO/DIS 3104</w:t>
        <w:tab/>
        <w:t>Produits pétroliers —</w:t>
      </w:r>
      <w:r>
        <w:rPr>
          <w:spacing w:val="-2"/>
        </w:rPr>
        <w:t> </w:t>
      </w:r>
      <w:r>
        <w:rPr/>
        <w:t>Liquides</w:t>
      </w:r>
    </w:p>
    <w:p>
      <w:pPr>
        <w:pStyle w:val="BodyText"/>
        <w:ind w:left="1740"/>
      </w:pPr>
      <w:r>
        <w:rPr/>
        <w:t>opaques et transparents — Déter- mination de la viscosité ciné- matique et calcul de la viscosité dynamique</w:t>
      </w:r>
    </w:p>
    <w:p>
      <w:pPr>
        <w:pStyle w:val="BodyText"/>
        <w:spacing w:before="7"/>
        <w:ind w:left="1740"/>
      </w:pPr>
      <w:r>
        <w:rPr/>
        <w:t>(Révision de ISO 3104:2020)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ISO/DIS 4259-5</w:t>
        <w:tab/>
        <w:t>Produits pétroliers et connexes</w:t>
      </w:r>
      <w:r>
        <w:rPr>
          <w:spacing w:val="-7"/>
        </w:rPr>
        <w:t> </w:t>
      </w:r>
      <w:r>
        <w:rPr/>
        <w:t>—</w:t>
      </w:r>
    </w:p>
    <w:p>
      <w:pPr>
        <w:pStyle w:val="BodyText"/>
        <w:ind w:left="1740" w:right="38"/>
      </w:pPr>
      <w:r>
        <w:rPr/>
        <w:t>Fidélité des méthodes de mesure et de leurs résultats — Partie 5: Évaluation statistique de l'accord entre deux méthodes de mesure différentes qui prétendent </w:t>
      </w:r>
      <w:r>
        <w:rPr>
          <w:spacing w:val="-4"/>
        </w:rPr>
        <w:t>mesurer </w:t>
      </w:r>
      <w:r>
        <w:rPr/>
        <w:t>la même propriété</w:t>
      </w:r>
    </w:p>
    <w:p>
      <w:pPr>
        <w:pStyle w:val="BodyText"/>
        <w:tabs>
          <w:tab w:pos="1739" w:val="left" w:leader="none"/>
        </w:tabs>
        <w:spacing w:line="192" w:lineRule="exact" w:before="86"/>
        <w:ind w:left="200"/>
      </w:pPr>
      <w:r>
        <w:rPr/>
        <w:t>ISO/DIS 4266-1</w:t>
        <w:tab/>
        <w:t>Pétrole et produits pétroliers</w:t>
      </w:r>
      <w:r>
        <w:rPr>
          <w:spacing w:val="-4"/>
        </w:rPr>
        <w:t> </w:t>
      </w:r>
      <w:r>
        <w:rPr/>
        <w:t>liq-</w:t>
      </w:r>
    </w:p>
    <w:p>
      <w:pPr>
        <w:pStyle w:val="BodyText"/>
        <w:spacing w:line="192" w:lineRule="exact"/>
        <w:ind w:left="1740"/>
      </w:pPr>
      <w:r>
        <w:rPr/>
        <w:t>uides — Mesurage du niveau et de</w:t>
      </w:r>
    </w:p>
    <w:p>
      <w:pPr>
        <w:pStyle w:val="BodyText"/>
        <w:spacing w:line="52" w:lineRule="exact"/>
        <w:ind w:left="1740"/>
      </w:pPr>
      <w:r>
        <w:rPr/>
        <w:t>la température dans les réservoirs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200"/>
      </w:pPr>
      <w:r>
        <w:rPr/>
        <w:t>2023-01-13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"/>
        <w:ind w:left="200"/>
      </w:pPr>
      <w:r>
        <w:rPr/>
        <w:t>2023-01-11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52" w:lineRule="exact" w:before="157"/>
        <w:ind w:left="200"/>
      </w:pPr>
      <w:r>
        <w:rPr/>
        <w:t>2023-01-06</w:t>
      </w:r>
    </w:p>
    <w:p>
      <w:pPr>
        <w:spacing w:after="0" w:line="52" w:lineRule="exact"/>
        <w:sectPr>
          <w:type w:val="continuous"/>
          <w:pgSz w:w="11910" w:h="16840"/>
          <w:pgMar w:top="840" w:bottom="500" w:left="600" w:right="600"/>
          <w:cols w:num="4" w:equalWidth="0">
            <w:col w:w="1226" w:space="314"/>
            <w:col w:w="3570" w:space="243"/>
            <w:col w:w="4114" w:space="63"/>
            <w:col w:w="1180"/>
          </w:cols>
        </w:sectPr>
      </w:pPr>
    </w:p>
    <w:p>
      <w:pPr>
        <w:pStyle w:val="Heading1"/>
      </w:pPr>
      <w:r>
        <w:rPr/>
        <w:pict>
          <v:line style="position:absolute;mso-position-horizontal-relative:page;mso-position-vertical-relative:paragraph;z-index:251713536" from="40pt,-2.302598pt" to="286.64pt,-2.302598pt" stroked="true" strokeweight="3pt" strokecolor="#000000">
            <v:stroke dashstyle="solid"/>
            <w10:wrap type="none"/>
          </v:line>
        </w:pict>
      </w:r>
      <w:r>
        <w:rPr/>
        <w:t>DIS diffusés</w:t>
      </w:r>
    </w:p>
    <w:p>
      <w:pPr>
        <w:pStyle w:val="BodyText"/>
        <w:spacing w:line="60" w:lineRule="exact"/>
        <w:ind w:left="170" w:right="-29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74"/>
        <w:ind w:left="200"/>
      </w:pPr>
      <w:r>
        <w:rPr/>
        <w:t>Période du 01 octobre au 01 novembre 2022</w:t>
      </w:r>
    </w:p>
    <w:p>
      <w:pPr>
        <w:pStyle w:val="BodyText"/>
        <w:spacing w:before="88"/>
        <w:ind w:left="200"/>
      </w:pPr>
      <w:r>
        <w:rPr/>
        <w:t>Ces documents ont obtenu un soutien suffisant au sein du comité tech- nique ISO concerné.</w:t>
      </w:r>
    </w:p>
    <w:p>
      <w:pPr>
        <w:pStyle w:val="BodyText"/>
        <w:spacing w:before="87"/>
        <w:ind w:left="200"/>
      </w:pPr>
      <w:r>
        <w:rPr/>
        <w:t>Ils ont été soumis aux comités membres de l’ISO pour vote jusqu’à la date indiquée.</w:t>
      </w:r>
    </w:p>
    <w:p>
      <w:pPr>
        <w:pStyle w:val="BodyText"/>
        <w:spacing w:before="88"/>
        <w:ind w:left="200"/>
      </w:pPr>
      <w:r>
        <w:rPr/>
        <w:t>* Disponibles en anglais seulement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"/>
        <w:ind w:left="4542" w:right="19" w:firstLine="275"/>
      </w:pPr>
      <w:r>
        <w:rPr/>
        <w:t>Date limite</w:t>
      </w:r>
      <w:r>
        <w:rPr>
          <w:spacing w:val="-1"/>
        </w:rPr>
        <w:t> </w:t>
      </w:r>
      <w:r>
        <w:rPr>
          <w:spacing w:val="-9"/>
        </w:rPr>
        <w:t>du</w:t>
      </w:r>
    </w:p>
    <w:p>
      <w:pPr>
        <w:pStyle w:val="BodyText"/>
        <w:spacing w:line="192" w:lineRule="exact"/>
        <w:ind w:left="4837"/>
      </w:pPr>
      <w:r>
        <w:rPr/>
        <w:t>vote</w:t>
      </w:r>
    </w:p>
    <w:p>
      <w:pPr>
        <w:pStyle w:val="BodyText"/>
        <w:rPr>
          <w:sz w:val="19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  <w:ind w:left="1740" w:right="1164" w:hanging="1541"/>
      </w:pPr>
      <w:r>
        <w:rPr>
          <w:spacing w:val="-3"/>
        </w:rPr>
        <w:t>TC</w:t>
      </w:r>
      <w:r>
        <w:rPr/>
        <w:t> 5</w:t>
        <w:tab/>
        <w:t>Tuyauteries en métaux </w:t>
      </w:r>
      <w:r>
        <w:rPr>
          <w:spacing w:val="-3"/>
        </w:rPr>
        <w:t>ferreux </w:t>
      </w:r>
      <w:r>
        <w:rPr/>
        <w:t>et raccords</w:t>
      </w:r>
      <w:r>
        <w:rPr>
          <w:spacing w:val="-1"/>
        </w:rPr>
        <w:t> </w:t>
      </w:r>
      <w:r>
        <w:rPr/>
        <w:t>métalliques</w:t>
      </w:r>
    </w:p>
    <w:p>
      <w:pPr>
        <w:pStyle w:val="BodyText"/>
        <w:spacing w:before="139"/>
        <w:ind w:left="1740" w:right="-19"/>
      </w:pPr>
      <w:r>
        <w:rPr/>
        <w:br w:type="column"/>
      </w:r>
      <w:r>
        <w:rPr/>
        <w:t>de stockage par méthodes automa- tiques — Partie 1: Mesurage du niveau dans les réservoirs à pres- sion atmosphérique</w:t>
      </w:r>
    </w:p>
    <w:p>
      <w:pPr>
        <w:pStyle w:val="BodyText"/>
        <w:spacing w:before="7"/>
        <w:ind w:left="1740"/>
      </w:pPr>
      <w:r>
        <w:rPr/>
        <w:t>(Révision de ISO 4266-1:2002)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ISO/DIS 4266-4</w:t>
        <w:tab/>
        <w:t>Pétrole et produits pétroliers</w:t>
      </w:r>
      <w:r>
        <w:rPr>
          <w:spacing w:val="-4"/>
        </w:rPr>
        <w:t> </w:t>
      </w:r>
      <w:r>
        <w:rPr/>
        <w:t>liq-</w:t>
      </w:r>
    </w:p>
    <w:p>
      <w:pPr>
        <w:pStyle w:val="BodyText"/>
        <w:ind w:left="1740" w:right="-19"/>
      </w:pPr>
      <w:r>
        <w:rPr/>
        <w:t>uides — Mesurage du niveau et de la température dans les réservoirs de stockage par méthodes automa- tiques — Partie 4: Mesurage de la température dans les réservoirs à pression atmosphérique</w:t>
      </w:r>
    </w:p>
    <w:p>
      <w:pPr>
        <w:pStyle w:val="BodyText"/>
        <w:spacing w:before="5"/>
        <w:ind w:left="1740"/>
      </w:pPr>
      <w:r>
        <w:rPr/>
        <w:t>(Révision de ISO 4266-4:2002)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ISO/DIS 12185</w:t>
        <w:tab/>
        <w:t>Pétroles bruts, produits</w:t>
      </w:r>
      <w:r>
        <w:rPr>
          <w:spacing w:val="-5"/>
        </w:rPr>
        <w:t> </w:t>
      </w:r>
      <w:r>
        <w:rPr/>
        <w:t>pétroliers</w:t>
      </w:r>
    </w:p>
    <w:p>
      <w:pPr>
        <w:pStyle w:val="BodyText"/>
        <w:ind w:left="1740" w:right="185"/>
      </w:pPr>
      <w:r>
        <w:rPr/>
        <w:t>et produits connexes — Déter- mination de la masse volumique</w:t>
      </w:r>
    </w:p>
    <w:p>
      <w:pPr>
        <w:pStyle w:val="BodyText"/>
        <w:spacing w:line="242" w:lineRule="auto"/>
        <w:ind w:left="1740" w:right="178"/>
      </w:pPr>
      <w:r>
        <w:rPr/>
        <w:t>— Densimètre de laboratoire à capteur à tube en U oscillant (Révision de ISO 12185:1996, ISO 12185:1996/Cor 1:2001)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200"/>
      </w:pPr>
      <w:r>
        <w:rPr/>
        <w:t>2023-01-10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1"/>
        <w:ind w:left="200"/>
      </w:pPr>
      <w:r>
        <w:rPr/>
        <w:t>2023-01-16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73" w:space="179"/>
            <w:col w:w="4108" w:space="70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90"/>
        <w:ind w:left="200"/>
      </w:pPr>
      <w:r>
        <w:rPr/>
        <w:t>ISO/DIS 15380</w:t>
        <w:tab/>
        <w:t>Lubrifiants, huiles industrielles</w:t>
      </w:r>
      <w:r>
        <w:rPr>
          <w:spacing w:val="-3"/>
        </w:rPr>
        <w:t> </w:t>
      </w:r>
      <w:r>
        <w:rPr/>
        <w:t>et</w:t>
      </w:r>
    </w:p>
    <w:p>
      <w:pPr>
        <w:pStyle w:val="BodyText"/>
        <w:ind w:left="1740"/>
      </w:pPr>
      <w:r>
        <w:rPr/>
        <w:t>produits connexes (classe L) — Famille H (Systèmes hydrauliques)</w:t>
      </w:r>
    </w:p>
    <w:p>
      <w:pPr>
        <w:pStyle w:val="BodyText"/>
        <w:ind w:left="1740" w:right="14"/>
      </w:pPr>
      <w:r>
        <w:rPr/>
        <w:t>— Spécifications applicables aux fluides hydrauliques des catégories HETG, HEPG, HEES et HEPR</w:t>
      </w:r>
    </w:p>
    <w:p>
      <w:pPr>
        <w:pStyle w:val="BodyText"/>
        <w:spacing w:before="6"/>
        <w:ind w:left="1740"/>
      </w:pPr>
      <w:r>
        <w:rPr/>
        <w:pict>
          <v:group style="position:absolute;margin-left:36pt;margin-top:11.790971pt;width:254.65pt;height:.25pt;mso-position-horizontal-relative:page;mso-position-vertical-relative:paragraph;z-index:251718656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/>
        <w:t>(Révision de ISO 15380:2016)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31</w:t>
        <w:tab/>
        <w:t>Pneus, jantes et</w:t>
      </w:r>
      <w:r>
        <w:rPr>
          <w:spacing w:val="-2"/>
        </w:rPr>
        <w:t> </w:t>
      </w:r>
      <w:r>
        <w:rPr/>
        <w:t>valves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00"/>
      </w:pPr>
      <w:r>
        <w:rPr/>
        <w:t>2023-01-16</w:t>
      </w:r>
    </w:p>
    <w:p>
      <w:pPr>
        <w:pStyle w:val="BodyText"/>
        <w:tabs>
          <w:tab w:pos="1539" w:val="left" w:leader="none"/>
        </w:tabs>
        <w:spacing w:line="192" w:lineRule="exact" w:before="90"/>
        <w:ind w:right="38"/>
        <w:jc w:val="right"/>
      </w:pPr>
      <w:r>
        <w:rPr/>
        <w:br w:type="column"/>
      </w:r>
      <w:r>
        <w:rPr/>
        <w:t>ISO/DIS 18279</w:t>
        <w:tab/>
        <w:t>Brasage fort — Défauts dans les</w:t>
      </w:r>
      <w:r>
        <w:rPr>
          <w:spacing w:val="-1"/>
        </w:rPr>
        <w:t> </w:t>
      </w:r>
      <w:r>
        <w:rPr/>
        <w:t>as-</w:t>
      </w:r>
    </w:p>
    <w:p>
      <w:pPr>
        <w:pStyle w:val="BodyText"/>
        <w:ind w:right="41"/>
        <w:jc w:val="right"/>
      </w:pPr>
      <w:r>
        <w:rPr/>
        <w:t>semblages réalisés par brasage</w:t>
      </w:r>
      <w:r>
        <w:rPr>
          <w:spacing w:val="-3"/>
        </w:rPr>
        <w:t> </w:t>
      </w:r>
      <w:r>
        <w:rPr/>
        <w:t>fort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1739"/>
      </w:pPr>
      <w:r>
        <w:rPr/>
        <w:pict>
          <v:group style="position:absolute;margin-left:303.637787pt;margin-top:11.490983pt;width:254.65pt;height:.25pt;mso-position-horizontal-relative:page;mso-position-vertical-relative:paragraph;z-index:251724800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/>
        <w:t>(Révision de ISO 18279:2003)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58</w:t>
        <w:tab/>
        <w:t>Bouteilles à gaz</w:t>
      </w:r>
    </w:p>
    <w:p>
      <w:pPr>
        <w:pStyle w:val="BodyText"/>
        <w:tabs>
          <w:tab w:pos="1539" w:val="left" w:leader="none"/>
        </w:tabs>
        <w:spacing w:line="192" w:lineRule="exact" w:before="83"/>
        <w:ind w:right="259"/>
        <w:jc w:val="right"/>
      </w:pPr>
      <w:r>
        <w:rPr/>
        <w:t>ISO/DIS 4706.2</w:t>
        <w:tab/>
        <w:t>Bouteilles à gaz — Bouteilles</w:t>
      </w:r>
      <w:r>
        <w:rPr>
          <w:spacing w:val="-2"/>
        </w:rPr>
        <w:t> </w:t>
      </w:r>
      <w:r>
        <w:rPr/>
        <w:t>en</w:t>
      </w:r>
    </w:p>
    <w:p>
      <w:pPr>
        <w:pStyle w:val="BodyText"/>
        <w:spacing w:line="192" w:lineRule="exact"/>
        <w:ind w:right="302"/>
        <w:jc w:val="right"/>
      </w:pPr>
      <w:r>
        <w:rPr/>
        <w:t>acier soudées rechargeables —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00"/>
      </w:pPr>
      <w:r>
        <w:rPr/>
        <w:t>2023-01-09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4115" w:space="63"/>
            <w:col w:w="995" w:space="179"/>
            <w:col w:w="4117" w:space="62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line="192" w:lineRule="exact"/>
        <w:ind w:left="200"/>
      </w:pPr>
      <w:r>
        <w:rPr/>
        <w:t>ISO/DIS 5775-1</w:t>
        <w:tab/>
        <w:t>Pneumatiques et jantes pour</w:t>
      </w:r>
      <w:r>
        <w:rPr>
          <w:spacing w:val="-1"/>
        </w:rPr>
        <w:t> </w:t>
      </w:r>
      <w:r>
        <w:rPr/>
        <w:t>cycles</w:t>
      </w:r>
    </w:p>
    <w:p>
      <w:pPr>
        <w:pStyle w:val="BodyText"/>
        <w:spacing w:line="192" w:lineRule="exact"/>
        <w:ind w:left="1740"/>
      </w:pPr>
      <w:r>
        <w:rPr/>
        <w:t>— Partie 1: Désignation et cotes</w:t>
      </w:r>
    </w:p>
    <w:p>
      <w:pPr>
        <w:pStyle w:val="BodyText"/>
        <w:tabs>
          <w:tab w:pos="5132" w:val="right" w:leader="none"/>
        </w:tabs>
        <w:ind w:left="1740"/>
      </w:pPr>
      <w:r>
        <w:rPr/>
        <w:t>des</w:t>
      </w:r>
      <w:r>
        <w:rPr>
          <w:spacing w:val="-1"/>
        </w:rPr>
        <w:t> </w:t>
      </w:r>
      <w:r>
        <w:rPr/>
        <w:t>pneumatiques</w:t>
        <w:tab/>
        <w:t>2023-01-04</w:t>
      </w:r>
    </w:p>
    <w:p>
      <w:pPr>
        <w:pStyle w:val="BodyText"/>
        <w:spacing w:line="88" w:lineRule="exact" w:before="199"/>
        <w:ind w:left="1740"/>
      </w:pPr>
      <w:r>
        <w:rPr/>
        <w:t>(Révision de ISO 5775-1:2014)</w:t>
      </w:r>
    </w:p>
    <w:p>
      <w:pPr>
        <w:pStyle w:val="BodyText"/>
        <w:spacing w:line="192" w:lineRule="exact" w:before="672"/>
        <w:ind w:left="200"/>
      </w:pPr>
      <w:r>
        <w:rPr/>
        <w:br w:type="column"/>
      </w:r>
      <w:r>
        <w:rPr/>
        <w:t>ISO 11119-</w:t>
      </w:r>
    </w:p>
    <w:p>
      <w:pPr>
        <w:pStyle w:val="BodyText"/>
        <w:tabs>
          <w:tab w:pos="3592" w:val="right" w:leader="none"/>
        </w:tabs>
        <w:ind w:left="200"/>
      </w:pPr>
      <w:r>
        <w:rPr/>
        <w:br w:type="column"/>
      </w:r>
      <w:r>
        <w:rPr/>
        <w:t>Pression d'essai de 60 bar</w:t>
      </w:r>
      <w:r>
        <w:rPr>
          <w:spacing w:val="-3"/>
        </w:rPr>
        <w:t> </w:t>
      </w:r>
      <w:r>
        <w:rPr/>
        <w:t>et moins</w:t>
        <w:tab/>
        <w:t>2022-12-12</w:t>
      </w:r>
    </w:p>
    <w:p>
      <w:pPr>
        <w:pStyle w:val="BodyText"/>
        <w:spacing w:line="280" w:lineRule="atLeast" w:before="112"/>
        <w:ind w:left="200" w:right="1525"/>
      </w:pPr>
      <w:r>
        <w:rPr/>
        <w:t>(Révision de ISO 4706:2008) Bouteilles à gaz — Conception,</w:t>
      </w:r>
    </w:p>
    <w:p>
      <w:pPr>
        <w:spacing w:after="0" w:line="280" w:lineRule="atLeast"/>
        <w:sectPr>
          <w:type w:val="continuous"/>
          <w:pgSz w:w="11910" w:h="16840"/>
          <w:pgMar w:top="840" w:bottom="500" w:left="600" w:right="600"/>
          <w:cols w:num="3" w:equalWidth="0">
            <w:col w:w="5173" w:space="179"/>
            <w:col w:w="961" w:space="579"/>
            <w:col w:w="3818"/>
          </w:cols>
        </w:sectPr>
      </w:pPr>
    </w:p>
    <w:p>
      <w:pPr>
        <w:pStyle w:val="BodyText"/>
        <w:tabs>
          <w:tab w:pos="5212" w:val="left" w:leader="none"/>
          <w:tab w:pos="5552" w:val="left" w:leader="none"/>
        </w:tabs>
        <w:spacing w:line="190" w:lineRule="exact"/>
        <w:ind w:left="120"/>
      </w:pPr>
      <w:r>
        <w:rPr>
          <w:u w:val="single"/>
        </w:rPr>
        <w:t> </w:t>
        <w:tab/>
      </w:r>
      <w:r>
        <w:rPr/>
        <w:tab/>
        <w:t>2:2020/DAmd</w:t>
      </w:r>
      <w:r>
        <w:rPr>
          <w:spacing w:val="-2"/>
        </w:rPr>
        <w:t> </w:t>
      </w:r>
      <w:r>
        <w:rPr/>
        <w:t>1</w:t>
      </w:r>
    </w:p>
    <w:p>
      <w:pPr>
        <w:pStyle w:val="Heading2"/>
        <w:tabs>
          <w:tab w:pos="1739" w:val="left" w:leader="none"/>
        </w:tabs>
        <w:spacing w:line="214" w:lineRule="exact" w:before="0"/>
      </w:pPr>
      <w:r>
        <w:rPr>
          <w:spacing w:val="-3"/>
        </w:rPr>
        <w:t>TC</w:t>
      </w:r>
      <w:r>
        <w:rPr/>
        <w:t> 34</w:t>
        <w:tab/>
        <w:t>Produits alimentaires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22174</w:t>
        <w:tab/>
        <w:t>Microbiologie de la chaîne</w:t>
      </w:r>
      <w:r>
        <w:rPr>
          <w:spacing w:val="-1"/>
        </w:rPr>
        <w:t> </w:t>
      </w:r>
      <w:r>
        <w:rPr/>
        <w:t>alimen-</w:t>
      </w:r>
    </w:p>
    <w:p>
      <w:pPr>
        <w:pStyle w:val="BodyText"/>
        <w:spacing w:line="89" w:lineRule="exact"/>
        <w:ind w:left="1740"/>
      </w:pPr>
      <w:r>
        <w:rPr/>
        <w:t>taire — Réaction de polymérisation</w:t>
      </w:r>
    </w:p>
    <w:p>
      <w:pPr>
        <w:pStyle w:val="BodyText"/>
        <w:ind w:left="120" w:right="22"/>
      </w:pPr>
      <w:r>
        <w:rPr/>
        <w:br w:type="column"/>
      </w:r>
      <w:r>
        <w:rPr/>
        <w:t>construction et essais des tubes et bouteilles à gaz rechargeables en matériau composite — Partie 2: Tubes et bouteilles à gaz entière-</w:t>
      </w:r>
    </w:p>
    <w:p>
      <w:pPr>
        <w:pStyle w:val="BodyText"/>
        <w:spacing w:before="1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120"/>
      </w:pPr>
      <w:r>
        <w:rPr/>
        <w:t>2023-01-03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6633" w:space="340"/>
            <w:col w:w="2436" w:space="202"/>
            <w:col w:w="1099"/>
          </w:cols>
        </w:sectPr>
      </w:pPr>
    </w:p>
    <w:p>
      <w:pPr>
        <w:pStyle w:val="BodyText"/>
        <w:spacing w:before="101"/>
        <w:ind w:left="1740" w:right="17"/>
      </w:pPr>
      <w:r>
        <w:rPr/>
        <w:t>en chaîne (PCR) pour la recherche et la quantification de micro- organismes — Exigences générales et définitions</w:t>
      </w:r>
    </w:p>
    <w:p>
      <w:pPr>
        <w:pStyle w:val="BodyText"/>
        <w:spacing w:before="7"/>
        <w:ind w:left="1740" w:right="196"/>
      </w:pPr>
      <w:r>
        <w:rPr/>
        <w:t>(Révision de ISO 20837:2006, ISO 20838:2006, ISO 22174:2005, ISO</w:t>
      </w:r>
    </w:p>
    <w:p>
      <w:pPr>
        <w:pStyle w:val="BodyText"/>
        <w:spacing w:line="192" w:lineRule="exact"/>
        <w:ind w:left="1740"/>
      </w:pPr>
      <w:r>
        <w:rPr/>
        <w:t>22119:2011)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ISO/DIS 24364</w:t>
        <w:tab/>
        <w:t>Production de gelée</w:t>
      </w:r>
      <w:r>
        <w:rPr>
          <w:spacing w:val="-2"/>
        </w:rPr>
        <w:t> </w:t>
      </w:r>
      <w:r>
        <w:rPr/>
        <w:t>royale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739" w:val="left" w:leader="none"/>
        </w:tabs>
        <w:ind w:left="200"/>
      </w:pPr>
      <w:r>
        <w:rPr/>
        <w:t>ISO/DIS 24381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01"/>
        <w:ind w:left="200"/>
      </w:pPr>
      <w:r>
        <w:rPr/>
        <w:br w:type="column"/>
      </w:r>
      <w:r>
        <w:rPr/>
        <w:t>2023-01-12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8"/>
        <w:ind w:left="200"/>
      </w:pPr>
      <w:r>
        <w:rPr/>
        <w:t>2023-01-17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5"/>
        </w:rPr>
      </w:pPr>
    </w:p>
    <w:p>
      <w:pPr>
        <w:pStyle w:val="BodyText"/>
        <w:spacing w:line="192" w:lineRule="exact"/>
        <w:ind w:left="200"/>
      </w:pPr>
      <w:r>
        <w:rPr/>
        <w:t>ISO 11119-</w:t>
      </w:r>
    </w:p>
    <w:p>
      <w:pPr>
        <w:pStyle w:val="BodyText"/>
        <w:ind w:left="200"/>
      </w:pPr>
      <w:r>
        <w:rPr/>
        <w:t>3:2020/DAmd 1</w:t>
      </w:r>
    </w:p>
    <w:p>
      <w:pPr>
        <w:pStyle w:val="BodyText"/>
        <w:ind w:left="200" w:right="40"/>
      </w:pPr>
      <w:r>
        <w:rPr/>
        <w:br w:type="column"/>
      </w:r>
      <w:r>
        <w:rPr/>
        <w:t>ment bobinés en matériau com- posite renforcés de fibres et d'une contenance allant jusqu'à 450 l avec liners métalliques structuraux</w:t>
      </w:r>
    </w:p>
    <w:p>
      <w:pPr>
        <w:pStyle w:val="BodyText"/>
        <w:spacing w:line="191" w:lineRule="exact"/>
        <w:ind w:left="200"/>
      </w:pPr>
      <w:r>
        <w:rPr/>
        <w:t>— Amendement 1</w:t>
      </w:r>
    </w:p>
    <w:p>
      <w:pPr>
        <w:pStyle w:val="BodyText"/>
        <w:spacing w:before="86"/>
        <w:ind w:left="200" w:right="184"/>
      </w:pPr>
      <w:r>
        <w:rPr/>
        <w:pict>
          <v:shape style="position:absolute;margin-left:35.5pt;margin-top:52.299969pt;width:522.8pt;height:5.6pt;mso-position-horizontal-relative:page;mso-position-vertical-relative:paragraph;z-index:251727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5"/>
                    <w:gridCol w:w="2301"/>
                    <w:gridCol w:w="1727"/>
                    <w:gridCol w:w="1391"/>
                    <w:gridCol w:w="2705"/>
                    <w:gridCol w:w="997"/>
                  </w:tblGrid>
                  <w:tr>
                    <w:trPr>
                      <w:trHeight w:val="192" w:hRule="atLeast"/>
                    </w:trPr>
                    <w:tc>
                      <w:tcPr>
                        <w:tcW w:w="363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spacing w:line="111" w:lineRule="exact"/>
                          <w:ind w:left="6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2023-01-16</w:t>
                        </w: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02" w:type="dxa"/>
                        <w:gridSpan w:val="2"/>
                      </w:tcPr>
                      <w:p>
                        <w:pPr>
                          <w:pStyle w:val="TableParagraph"/>
                          <w:spacing w:line="172" w:lineRule="exact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entièrement bobinés en matériau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0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0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8" w:hRule="atLeast"/>
                    </w:trPr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0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70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2" w:type="dxa"/>
                        <w:gridSpan w:val="2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02" w:type="dxa"/>
                        <w:gridSpan w:val="2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74" w:hRule="atLeast"/>
                    </w:trPr>
                    <w:tc>
                      <w:tcPr>
                        <w:tcW w:w="10456" w:type="dxa"/>
                        <w:gridSpan w:val="6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85" w:hRule="atLeast"/>
                    </w:trPr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0" w:hRule="atLeast"/>
                    </w:trPr>
                    <w:tc>
                      <w:tcPr>
                        <w:tcW w:w="13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3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7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270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Bouteilles à gaz — Conception, construction et essais des tubes et bouteilles à gaz </w:t>
      </w:r>
      <w:r>
        <w:rPr>
          <w:spacing w:val="-3"/>
        </w:rPr>
        <w:t>rechargeables </w:t>
      </w:r>
      <w:r>
        <w:rPr/>
        <w:t>en matériau composite — Par- tie 3: Tubes et bouteilles à</w:t>
      </w:r>
      <w:r>
        <w:rPr>
          <w:spacing w:val="-12"/>
        </w:rPr>
        <w:t> </w:t>
      </w:r>
      <w:r>
        <w:rPr/>
        <w:t>gaz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00" w:right="38"/>
      </w:pPr>
      <w:r>
        <w:rPr/>
        <w:pict>
          <v:group style="position:absolute;margin-left:303.637787pt;margin-top:49.890995pt;width:254.65pt;height:.25pt;mso-position-horizontal-relative:page;mso-position-vertical-relative:paragraph;z-index:251725824" coordorigin="6073,998" coordsize="5093,5">
            <v:line style="position:absolute" from="6073,1000" to="7333,1000" stroked="true" strokeweight=".25pt" strokecolor="#000000">
              <v:stroke dashstyle="solid"/>
            </v:line>
            <v:line style="position:absolute" from="7333,1000" to="7613,1000" stroked="true" strokeweight=".25pt" strokecolor="#000000">
              <v:stroke dashstyle="solid"/>
            </v:line>
            <v:line style="position:absolute" from="7613,1000" to="10146,1000" stroked="true" strokeweight=".25pt" strokecolor="#000000">
              <v:stroke dashstyle="solid"/>
            </v:line>
            <v:line style="position:absolute" from="10146,1000" to="11166,1000" stroked="true" strokeweight=".25pt" strokecolor="#000000">
              <v:stroke dashstyle="solid"/>
            </v:line>
            <w10:wrap type="none"/>
          </v:group>
        </w:pict>
      </w:r>
      <w:r>
        <w:rPr/>
        <w:t>composite renforcés de fibres d'une contenance allant jusqu'à 450 l avec liners non métalliques ou métalliques non structuraux, </w:t>
      </w:r>
      <w:r>
        <w:rPr>
          <w:spacing w:val="-9"/>
        </w:rPr>
        <w:t>ou </w:t>
      </w:r>
      <w:r>
        <w:rPr/>
        <w:t>sans liners — Amendement</w:t>
      </w:r>
      <w:r>
        <w:rPr>
          <w:spacing w:val="-1"/>
        </w:rPr>
        <w:t> </w:t>
      </w:r>
      <w:r>
        <w:rPr/>
        <w:t>1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200"/>
      </w:pPr>
      <w:r>
        <w:rPr/>
        <w:t>2023-01-03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4126" w:space="52"/>
            <w:col w:w="995" w:space="179"/>
            <w:col w:w="1280" w:space="260"/>
            <w:col w:w="2568" w:space="71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93"/>
        <w:ind w:left="200"/>
      </w:pPr>
      <w:r>
        <w:rPr/>
        <w:t>ISO/DIS 24382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w:pict>
          <v:group style="position:absolute;margin-left:36pt;margin-top:-2.306993pt;width:254.65pt;height:.25pt;mso-position-horizontal-relative:page;mso-position-vertical-relative:paragraph;z-index:251719680" coordorigin="720,-46" coordsize="5093,5">
            <v:line style="position:absolute" from="720,-44" to="1980,-44" stroked="true" strokeweight=".25pt" strokecolor="#000000">
              <v:stroke dashstyle="solid"/>
            </v:line>
            <v:line style="position:absolute" from="1980,-44" to="2260,-44" stroked="true" strokeweight=".25pt" strokecolor="#000000">
              <v:stroke dashstyle="solid"/>
            </v:line>
            <v:line style="position:absolute" from="2260,-44" to="4793,-44" stroked="true" strokeweight=".25pt" strokecolor="#000000">
              <v:stroke dashstyle="solid"/>
            </v:line>
            <v:line style="position:absolute" from="4793,-44" to="581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35</w:t>
        <w:tab/>
        <w:t>Peintures et</w:t>
      </w:r>
      <w:r>
        <w:rPr>
          <w:spacing w:val="-2"/>
        </w:rPr>
        <w:t> </w:t>
      </w:r>
      <w:r>
        <w:rPr/>
        <w:t>vernis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ISO/DIS 6923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w:pict>
          <v:group style="position:absolute;margin-left:36pt;margin-top:-2.307011pt;width:254.65pt;height:.25pt;mso-position-horizontal-relative:page;mso-position-vertical-relative:paragraph;z-index:251720704" coordorigin="720,-46" coordsize="5093,5">
            <v:line style="position:absolute" from="720,-44" to="1980,-44" stroked="true" strokeweight=".25pt" strokecolor="#000000">
              <v:stroke dashstyle="solid"/>
            </v:line>
            <v:line style="position:absolute" from="1980,-44" to="2260,-44" stroked="true" strokeweight=".25pt" strokecolor="#000000">
              <v:stroke dashstyle="solid"/>
            </v:line>
            <v:line style="position:absolute" from="2260,-44" to="4793,-44" stroked="true" strokeweight=".25pt" strokecolor="#000000">
              <v:stroke dashstyle="solid"/>
            </v:line>
            <v:line style="position:absolute" from="4793,-44" to="581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37</w:t>
        <w:tab/>
        <w:t>Langage et</w:t>
      </w:r>
      <w:r>
        <w:rPr>
          <w:spacing w:val="-3"/>
        </w:rPr>
        <w:t> </w:t>
      </w:r>
      <w:r>
        <w:rPr/>
        <w:t>terminologie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200"/>
      </w:pPr>
      <w:r>
        <w:rPr/>
        <w:t>2023-01-24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1"/>
        <w:ind w:left="200"/>
      </w:pPr>
      <w:r>
        <w:rPr/>
        <w:t>2023-01-23</w:t>
      </w:r>
    </w:p>
    <w:p>
      <w:pPr>
        <w:tabs>
          <w:tab w:pos="1739" w:val="left" w:leader="none"/>
        </w:tabs>
        <w:spacing w:before="82"/>
        <w:ind w:left="200" w:right="0" w:firstLine="0"/>
        <w:jc w:val="both"/>
        <w:rPr>
          <w:sz w:val="18"/>
        </w:rPr>
      </w:pPr>
      <w:r>
        <w:rPr/>
        <w:br w:type="column"/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60</w:t>
        <w:tab/>
      </w:r>
      <w:r>
        <w:rPr>
          <w:sz w:val="18"/>
        </w:rPr>
        <w:t>Engrenages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  <w:jc w:val="both"/>
      </w:pPr>
      <w:r>
        <w:rPr/>
        <w:t>ISO/DIS 10300-1</w:t>
        <w:tab/>
        <w:t>Calcul de la capacité de charge</w:t>
      </w:r>
      <w:r>
        <w:rPr>
          <w:spacing w:val="-5"/>
        </w:rPr>
        <w:t> </w:t>
      </w:r>
      <w:r>
        <w:rPr/>
        <w:t>des</w:t>
      </w:r>
    </w:p>
    <w:p>
      <w:pPr>
        <w:pStyle w:val="BodyText"/>
        <w:ind w:left="1740" w:right="114"/>
        <w:jc w:val="both"/>
      </w:pPr>
      <w:r>
        <w:rPr/>
        <w:t>engrenages coniques — Partie 1: Introduction et facteurs généraux d'influence</w:t>
      </w:r>
    </w:p>
    <w:p>
      <w:pPr>
        <w:pStyle w:val="BodyText"/>
        <w:spacing w:before="7"/>
        <w:ind w:left="1740"/>
        <w:jc w:val="both"/>
      </w:pPr>
      <w:r>
        <w:rPr/>
        <w:t>(Révision de ISO 10300-1:2014)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  <w:jc w:val="both"/>
      </w:pPr>
      <w:r>
        <w:rPr/>
        <w:t>ISO/DIS 10300-2</w:t>
        <w:tab/>
        <w:t>Calcul de la capacité de charge</w:t>
      </w:r>
      <w:r>
        <w:rPr>
          <w:spacing w:val="-5"/>
        </w:rPr>
        <w:t> </w:t>
      </w:r>
      <w:r>
        <w:rPr/>
        <w:t>des</w:t>
      </w:r>
    </w:p>
    <w:p>
      <w:pPr>
        <w:pStyle w:val="BodyText"/>
        <w:ind w:left="1740" w:right="14"/>
      </w:pPr>
      <w:r>
        <w:rPr/>
        <w:t>engrenages coniques — Partie 2: Calcul de la résistance à la pres- sion superficielle (formation de l'écaillage)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6"/>
        <w:ind w:left="200"/>
      </w:pPr>
      <w:r>
        <w:rPr/>
        <w:t>2023-01-24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200"/>
      </w:pPr>
      <w:r>
        <w:rPr/>
        <w:t>2023-01-24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3629" w:space="549"/>
            <w:col w:w="995" w:space="179"/>
            <w:col w:w="4094" w:space="85"/>
            <w:col w:w="1179"/>
          </w:cols>
        </w:sectPr>
      </w:pPr>
    </w:p>
    <w:p>
      <w:pPr>
        <w:pStyle w:val="BodyText"/>
        <w:ind w:left="200" w:right="38"/>
      </w:pPr>
      <w:r>
        <w:rPr/>
        <w:t>ISO/DIS 24617-14</w:t>
      </w:r>
    </w:p>
    <w:p>
      <w:pPr>
        <w:pStyle w:val="BodyText"/>
        <w:ind w:left="200" w:right="20"/>
      </w:pPr>
      <w:r>
        <w:rPr/>
        <w:br w:type="column"/>
      </w:r>
      <w:r>
        <w:rPr/>
        <w:t>Gestion des ressources linguis- tiques — Cadre d'annotation sémantique (SemAF) — Partie 14: Sémantique spatiale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1"/>
        <w:ind w:left="200"/>
      </w:pPr>
      <w:r>
        <w:rPr/>
        <w:t>2023-01-12</w:t>
      </w:r>
    </w:p>
    <w:p>
      <w:pPr>
        <w:pStyle w:val="BodyText"/>
        <w:spacing w:before="6"/>
        <w:ind w:left="1740"/>
      </w:pPr>
      <w:r>
        <w:rPr/>
        <w:br w:type="column"/>
      </w:r>
      <w:r>
        <w:rPr/>
        <w:t>(Révision de ISO 10300-2:2014)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ISO/DIS 10300-3</w:t>
        <w:tab/>
        <w:t>Calcul de la capacité de charge</w:t>
      </w:r>
      <w:r>
        <w:rPr>
          <w:spacing w:val="-5"/>
        </w:rPr>
        <w:t> </w:t>
      </w:r>
      <w:r>
        <w:rPr/>
        <w:t>des</w:t>
      </w:r>
    </w:p>
    <w:p>
      <w:pPr>
        <w:pStyle w:val="BodyText"/>
        <w:ind w:left="1740" w:right="14"/>
      </w:pPr>
      <w:r>
        <w:rPr/>
        <w:t>engrenages coniques — Partie 3: Calcul de la résistance du pied de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178" w:lineRule="exact"/>
        <w:ind w:left="200"/>
      </w:pPr>
      <w:r>
        <w:rPr/>
        <w:t>2023-01-24</w:t>
      </w:r>
    </w:p>
    <w:p>
      <w:pPr>
        <w:spacing w:after="0" w:line="178" w:lineRule="exact"/>
        <w:sectPr>
          <w:type w:val="continuous"/>
          <w:pgSz w:w="11910" w:h="16840"/>
          <w:pgMar w:top="840" w:bottom="500" w:left="600" w:right="600"/>
          <w:cols w:num="5" w:equalWidth="0">
            <w:col w:w="864" w:space="676"/>
            <w:col w:w="2469" w:space="168"/>
            <w:col w:w="995" w:space="180"/>
            <w:col w:w="4094" w:space="85"/>
            <w:col w:w="1179"/>
          </w:cols>
        </w:sectPr>
      </w:pPr>
    </w:p>
    <w:p>
      <w:pPr>
        <w:tabs>
          <w:tab w:pos="1739" w:val="left" w:leader="none"/>
        </w:tabs>
        <w:spacing w:line="199" w:lineRule="exact" w:before="0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-3.043789pt;width:254.65pt;height:.25pt;mso-position-horizontal-relative:page;mso-position-vertical-relative:paragraph;z-index:251721728" coordorigin="720,-61" coordsize="5093,5">
            <v:line style="position:absolute" from="720,-58" to="1980,-58" stroked="true" strokeweight=".25pt" strokecolor="#000000">
              <v:stroke dashstyle="solid"/>
            </v:line>
            <v:line style="position:absolute" from="1980,-58" to="2260,-58" stroked="true" strokeweight=".25pt" strokecolor="#000000">
              <v:stroke dashstyle="solid"/>
            </v:line>
            <v:line style="position:absolute" from="2260,-58" to="4793,-58" stroked="true" strokeweight=".25pt" strokecolor="#000000">
              <v:stroke dashstyle="solid"/>
            </v:line>
            <v:line style="position:absolute" from="4793,-58" to="5813,-58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38</w:t>
        <w:tab/>
      </w:r>
      <w:r>
        <w:rPr>
          <w:sz w:val="18"/>
        </w:rPr>
        <w:t>Textiles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dent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2338" w:space="4555"/>
            <w:col w:w="3817"/>
          </w:cols>
        </w:sectPr>
      </w:pPr>
    </w:p>
    <w:p>
      <w:pPr>
        <w:pStyle w:val="BodyText"/>
        <w:spacing w:before="85"/>
        <w:ind w:left="200" w:right="38"/>
      </w:pPr>
      <w:r>
        <w:rPr/>
        <w:t>ISO/DIS 4484-2.2</w:t>
      </w:r>
    </w:p>
    <w:p>
      <w:pPr>
        <w:pStyle w:val="BodyText"/>
        <w:spacing w:before="85"/>
        <w:ind w:left="200" w:right="-9"/>
      </w:pPr>
      <w:r>
        <w:rPr/>
        <w:br w:type="column"/>
      </w:r>
      <w:r>
        <w:rPr/>
        <w:t>Textiles et produits textiles - Mi- croplastiques d'origines textiles</w:t>
      </w:r>
    </w:p>
    <w:p>
      <w:pPr>
        <w:pStyle w:val="BodyText"/>
        <w:ind w:left="200" w:right="-9"/>
      </w:pPr>
      <w:r>
        <w:rPr/>
        <w:pict>
          <v:group style="position:absolute;margin-left:36pt;margin-top:21.090988pt;width:254.65pt;height:.25pt;mso-position-horizontal-relative:page;mso-position-vertical-relative:paragraph;z-index:251722752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4793,424" stroked="true" strokeweight=".25pt" strokecolor="#000000">
              <v:stroke dashstyle="solid"/>
            </v:line>
            <v:line style="position:absolute" from="4793,424" to="5813,424" stroked="true" strokeweight=".25pt" strokecolor="#000000">
              <v:stroke dashstyle="solid"/>
            </v:line>
            <w10:wrap type="none"/>
          </v:group>
        </w:pict>
      </w:r>
      <w:r>
        <w:rPr/>
        <w:t>— Partie 2: Évaluation qualitative </w:t>
      </w:r>
      <w:r>
        <w:rPr>
          <w:spacing w:val="-8"/>
        </w:rPr>
        <w:t>et </w:t>
      </w:r>
      <w:r>
        <w:rPr/>
        <w:t>quantitative des microplastiques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21"/>
        </w:rPr>
      </w:pPr>
    </w:p>
    <w:p>
      <w:pPr>
        <w:pStyle w:val="BodyText"/>
        <w:ind w:left="200"/>
      </w:pPr>
      <w:r>
        <w:rPr/>
        <w:t>2022-12-16</w:t>
      </w:r>
    </w:p>
    <w:p>
      <w:pPr>
        <w:pStyle w:val="BodyText"/>
        <w:ind w:left="1739"/>
      </w:pPr>
      <w:r>
        <w:rPr/>
        <w:br w:type="column"/>
      </w:r>
      <w:r>
        <w:rPr/>
        <w:t>(Révision de ISO 10300-3:2014)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61</w:t>
        <w:tab/>
        <w:t>Plastiques</w:t>
      </w:r>
    </w:p>
    <w:p>
      <w:pPr>
        <w:pStyle w:val="BodyText"/>
        <w:tabs>
          <w:tab w:pos="1539" w:val="left" w:leader="none"/>
        </w:tabs>
        <w:spacing w:line="192" w:lineRule="exact" w:before="83"/>
        <w:ind w:right="1257"/>
        <w:jc w:val="right"/>
      </w:pPr>
      <w:r>
        <w:rPr/>
        <w:t>ISO/DIS 1172</w:t>
        <w:tab/>
        <w:t>Plastiques renforcés de verre</w:t>
      </w:r>
      <w:r>
        <w:rPr>
          <w:spacing w:val="-13"/>
        </w:rPr>
        <w:t> </w:t>
      </w:r>
      <w:r>
        <w:rPr/>
        <w:t>textile</w:t>
      </w:r>
    </w:p>
    <w:p>
      <w:pPr>
        <w:pStyle w:val="BodyText"/>
        <w:spacing w:line="170" w:lineRule="exact"/>
        <w:ind w:right="1318"/>
        <w:jc w:val="right"/>
      </w:pPr>
      <w:r>
        <w:rPr/>
        <w:t>— Préimprégnés, compositions de</w:t>
      </w:r>
    </w:p>
    <w:p>
      <w:pPr>
        <w:spacing w:after="0" w:line="170" w:lineRule="exact"/>
        <w:jc w:val="right"/>
        <w:sectPr>
          <w:type w:val="continuous"/>
          <w:pgSz w:w="11910" w:h="16840"/>
          <w:pgMar w:top="840" w:bottom="500" w:left="600" w:right="600"/>
          <w:cols w:num="4" w:equalWidth="0">
            <w:col w:w="815" w:space="725"/>
            <w:col w:w="2570" w:space="68"/>
            <w:col w:w="995" w:space="179"/>
            <w:col w:w="5358"/>
          </w:cols>
        </w:sectPr>
      </w:pPr>
    </w:p>
    <w:p>
      <w:pPr>
        <w:pStyle w:val="Heading2"/>
        <w:tabs>
          <w:tab w:pos="1739" w:val="left" w:leader="none"/>
        </w:tabs>
        <w:spacing w:before="0"/>
        <w:ind w:left="1740" w:right="38" w:hanging="1541"/>
      </w:pPr>
      <w:r>
        <w:rPr>
          <w:spacing w:val="-3"/>
        </w:rPr>
        <w:t>TC</w:t>
      </w:r>
      <w:r>
        <w:rPr/>
        <w:t> 41</w:t>
        <w:tab/>
        <w:t>Poulies et courroies (y </w:t>
      </w:r>
      <w:r>
        <w:rPr>
          <w:spacing w:val="-3"/>
        </w:rPr>
        <w:t>compris </w:t>
      </w:r>
      <w:r>
        <w:rPr/>
        <w:t>les courroies</w:t>
      </w:r>
      <w:r>
        <w:rPr>
          <w:spacing w:val="-2"/>
        </w:rPr>
        <w:t> </w:t>
      </w:r>
      <w:r>
        <w:rPr/>
        <w:t>trapézoïdales)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22721</w:t>
        <w:tab/>
        <w:t>Courroies transporteuses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ind w:left="1740" w:right="26"/>
      </w:pPr>
      <w:r>
        <w:rPr/>
        <w:t>Spécification pour courroies transporteuses à structure textile recouvertes de caoutchouc ou de plastique, pour utilisation dans les mines souterraines</w:t>
      </w:r>
    </w:p>
    <w:p>
      <w:pPr>
        <w:pStyle w:val="BodyText"/>
        <w:spacing w:before="7"/>
        <w:ind w:left="1740"/>
      </w:pPr>
      <w:r>
        <w:rPr/>
        <w:pict>
          <v:group style="position:absolute;margin-left:36pt;margin-top:11.840995pt;width:254.65pt;height:.25pt;mso-position-horizontal-relative:page;mso-position-vertical-relative:paragraph;z-index:251723776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/>
        <w:t>(Révision de ISO 22721:2007)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200"/>
      </w:pPr>
      <w:r>
        <w:rPr/>
        <w:t>2023-01-02</w:t>
      </w:r>
    </w:p>
    <w:p>
      <w:pPr>
        <w:pStyle w:val="BodyText"/>
        <w:spacing w:before="22"/>
        <w:ind w:left="1740" w:right="19"/>
      </w:pPr>
      <w:r>
        <w:rPr/>
        <w:br w:type="column"/>
      </w:r>
      <w:r>
        <w:rPr/>
        <w:t>moulage et stratifiés — Détermina- tion des taux de verre textile et de charge minérale — Méthodes par calcination</w:t>
      </w:r>
    </w:p>
    <w:p>
      <w:pPr>
        <w:pStyle w:val="BodyText"/>
        <w:spacing w:before="7"/>
        <w:ind w:left="1739"/>
      </w:pPr>
      <w:r>
        <w:rPr/>
        <w:pict>
          <v:group style="position:absolute;margin-left:303.637787pt;margin-top:11.841001pt;width:254.65pt;height:.25pt;mso-position-horizontal-relative:page;mso-position-vertical-relative:paragraph;z-index:251726848" coordorigin="6073,237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none"/>
          </v:group>
        </w:pict>
      </w:r>
      <w:r>
        <w:rPr/>
        <w:t>(Révision de ISO 1172:1996)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68</w:t>
        <w:tab/>
        <w:t>Services financiers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ISO/DIS 5201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22"/>
        <w:ind w:left="200"/>
      </w:pPr>
      <w:r>
        <w:rPr/>
        <w:br w:type="column"/>
      </w:r>
      <w:r>
        <w:rPr/>
        <w:t>2023-01-11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00"/>
      </w:pPr>
      <w:r>
        <w:rPr/>
        <w:t>2023-01-05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055" w:space="123"/>
            <w:col w:w="995" w:space="179"/>
            <w:col w:w="4124" w:space="55"/>
            <w:col w:w="1179"/>
          </w:cols>
        </w:sectPr>
      </w:pPr>
    </w:p>
    <w:p>
      <w:pPr>
        <w:pStyle w:val="Heading2"/>
        <w:tabs>
          <w:tab w:pos="1739" w:val="left" w:leader="none"/>
          <w:tab w:pos="5472" w:val="left" w:leader="none"/>
          <w:tab w:pos="10565" w:val="left" w:leader="none"/>
        </w:tabs>
        <w:spacing w:line="216" w:lineRule="exact" w:before="2"/>
      </w:pPr>
      <w:r>
        <w:rPr>
          <w:spacing w:val="-3"/>
        </w:rPr>
        <w:t>TC</w:t>
      </w:r>
      <w:r>
        <w:rPr/>
        <w:t> 44</w:t>
        <w:tab/>
        <w:t>Soudage et</w:t>
      </w:r>
      <w:r>
        <w:rPr>
          <w:spacing w:val="-1"/>
        </w:rPr>
        <w:t> </w:t>
      </w:r>
      <w:r>
        <w:rPr/>
        <w:t>techniques</w:t>
        <w:tab/>
      </w:r>
      <w:r>
        <w:rPr>
          <w:u w:val="single"/>
        </w:rPr>
        <w:t> </w:t>
        <w:tab/>
      </w:r>
    </w:p>
    <w:p>
      <w:pPr>
        <w:spacing w:after="0" w:line="216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spacing w:before="0"/>
        <w:ind w:left="70" w:right="11" w:firstLine="0"/>
        <w:jc w:val="center"/>
        <w:rPr>
          <w:sz w:val="18"/>
        </w:rPr>
      </w:pPr>
      <w:r>
        <w:rPr>
          <w:sz w:val="18"/>
        </w:rPr>
        <w:t>connexes</w:t>
      </w:r>
    </w:p>
    <w:p>
      <w:pPr>
        <w:pStyle w:val="BodyText"/>
        <w:tabs>
          <w:tab w:pos="1539" w:val="left" w:leader="none"/>
        </w:tabs>
        <w:spacing w:line="192" w:lineRule="exact" w:before="82"/>
        <w:ind w:right="11"/>
        <w:jc w:val="center"/>
      </w:pPr>
      <w:r>
        <w:rPr/>
        <w:t>ISO/DIS 3834-6</w:t>
        <w:tab/>
        <w:t>Exigences de qualité en</w:t>
      </w:r>
      <w:r>
        <w:rPr>
          <w:spacing w:val="-1"/>
        </w:rPr>
        <w:t> </w:t>
      </w:r>
      <w:r>
        <w:rPr/>
        <w:t>soudage</w:t>
      </w:r>
    </w:p>
    <w:p>
      <w:pPr>
        <w:pStyle w:val="BodyText"/>
        <w:ind w:left="1740" w:right="19"/>
      </w:pPr>
      <w:r>
        <w:rPr/>
        <w:t>par fusion des matériaux métal- liques — Partie 6: Lignes directrices pour la mise en application de l'ISO 3834</w:t>
      </w:r>
    </w:p>
    <w:p>
      <w:pPr>
        <w:pStyle w:val="BodyText"/>
        <w:spacing w:before="7"/>
        <w:ind w:left="1740"/>
      </w:pPr>
      <w:r>
        <w:rPr/>
        <w:t>(Révision de ISO/TR 3834-6:2007)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200"/>
      </w:pPr>
      <w:r>
        <w:rPr/>
        <w:t>2023-01-03</w:t>
      </w:r>
    </w:p>
    <w:p>
      <w:pPr>
        <w:pStyle w:val="Heading2"/>
        <w:tabs>
          <w:tab w:pos="1739" w:val="left" w:leader="none"/>
        </w:tabs>
        <w:spacing w:before="58"/>
        <w:ind w:left="174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81</w:t>
        <w:tab/>
        <w:t>Noms communs pour les produits phytosanitaires </w:t>
      </w:r>
      <w:r>
        <w:rPr>
          <w:spacing w:val="-8"/>
        </w:rPr>
        <w:t>et </w:t>
      </w:r>
      <w:r>
        <w:rPr/>
        <w:t>assimilés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1750</w:t>
        <w:tab/>
        <w:t>Produits phytosanitaires et</w:t>
      </w:r>
      <w:r>
        <w:rPr>
          <w:spacing w:val="-8"/>
        </w:rPr>
        <w:t> </w:t>
      </w:r>
      <w:r>
        <w:rPr/>
        <w:t>as-</w:t>
      </w:r>
    </w:p>
    <w:p>
      <w:pPr>
        <w:pStyle w:val="BodyText"/>
        <w:ind w:left="1740"/>
      </w:pPr>
      <w:r>
        <w:rPr/>
        <w:t>similés — Noms communs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200"/>
      </w:pPr>
      <w:r>
        <w:rPr/>
        <w:t>2022-12-26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31" w:space="47"/>
            <w:col w:w="995" w:space="179"/>
            <w:col w:w="3788" w:space="391"/>
            <w:col w:w="1179"/>
          </w:cols>
        </w:sectPr>
      </w:pPr>
    </w:p>
    <w:p>
      <w:pPr>
        <w:pStyle w:val="BodyText"/>
        <w:spacing w:before="90"/>
        <w:ind w:left="1740"/>
      </w:pPr>
      <w:r>
        <w:rPr/>
        <w:t>(Révision de ISO 1750:1981, </w:t>
      </w:r>
      <w:r>
        <w:rPr>
          <w:spacing w:val="-6"/>
        </w:rPr>
        <w:t>ISO </w:t>
      </w:r>
      <w:r>
        <w:rPr/>
        <w:t>1750:1981/Amd 1:1982,</w:t>
      </w:r>
      <w:r>
        <w:rPr>
          <w:spacing w:val="-1"/>
        </w:rPr>
        <w:t> </w:t>
      </w:r>
      <w:r>
        <w:rPr/>
        <w:t>ISO</w:t>
      </w:r>
    </w:p>
    <w:p>
      <w:pPr>
        <w:pStyle w:val="BodyText"/>
        <w:spacing w:line="192" w:lineRule="exact"/>
        <w:ind w:left="1740"/>
      </w:pPr>
      <w:r>
        <w:rPr/>
        <w:t>1750:1981/Amd 2:1999,</w:t>
      </w:r>
      <w:r>
        <w:rPr>
          <w:spacing w:val="-1"/>
        </w:rPr>
        <w:t> </w:t>
      </w:r>
      <w:r>
        <w:rPr/>
        <w:t>ISO</w:t>
      </w:r>
    </w:p>
    <w:p>
      <w:pPr>
        <w:pStyle w:val="BodyText"/>
        <w:spacing w:line="192" w:lineRule="exact"/>
        <w:ind w:left="1740"/>
      </w:pPr>
      <w:r>
        <w:rPr/>
        <w:t>1750:1981/Amd 3:2001,</w:t>
      </w:r>
      <w:r>
        <w:rPr>
          <w:spacing w:val="-1"/>
        </w:rPr>
        <w:t> </w:t>
      </w:r>
      <w:r>
        <w:rPr/>
        <w:t>ISO</w:t>
      </w:r>
    </w:p>
    <w:p>
      <w:pPr>
        <w:pStyle w:val="BodyText"/>
        <w:spacing w:line="192" w:lineRule="exact"/>
        <w:ind w:left="1740"/>
      </w:pPr>
      <w:r>
        <w:rPr/>
        <w:t>1750:1981/Amd 4:2008,</w:t>
      </w:r>
      <w:r>
        <w:rPr>
          <w:spacing w:val="-1"/>
        </w:rPr>
        <w:t> </w:t>
      </w:r>
      <w:r>
        <w:rPr/>
        <w:t>ISO</w:t>
      </w:r>
    </w:p>
    <w:p>
      <w:pPr>
        <w:pStyle w:val="BodyText"/>
        <w:spacing w:line="192" w:lineRule="exact"/>
        <w:ind w:left="1740"/>
      </w:pPr>
      <w:r>
        <w:rPr/>
        <w:t>1750:1981/Amd 5:2008,</w:t>
      </w:r>
      <w:r>
        <w:rPr>
          <w:spacing w:val="-1"/>
        </w:rPr>
        <w:t> </w:t>
      </w:r>
      <w:r>
        <w:rPr/>
        <w:t>ISO</w:t>
      </w:r>
    </w:p>
    <w:p>
      <w:pPr>
        <w:pStyle w:val="BodyText"/>
        <w:spacing w:line="192" w:lineRule="exact"/>
        <w:ind w:left="1740"/>
      </w:pPr>
      <w:r>
        <w:rPr/>
        <w:t>1750:1981/Amd 6:2018,</w:t>
      </w:r>
      <w:r>
        <w:rPr>
          <w:spacing w:val="-1"/>
        </w:rPr>
        <w:t> </w:t>
      </w:r>
      <w:r>
        <w:rPr/>
        <w:t>ISO</w:t>
      </w:r>
    </w:p>
    <w:p>
      <w:pPr>
        <w:pStyle w:val="BodyText"/>
        <w:ind w:left="1740"/>
      </w:pPr>
      <w:r>
        <w:rPr/>
        <w:pict>
          <v:group style="position:absolute;margin-left:36pt;margin-top:11.491019pt;width:254.65pt;height:.25pt;mso-position-horizontal-relative:page;mso-position-vertical-relative:paragraph;z-index:251730944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1750:1981/Amd 7:2021)</w:t>
      </w:r>
    </w:p>
    <w:p>
      <w:pPr>
        <w:pStyle w:val="Heading2"/>
        <w:tabs>
          <w:tab w:pos="1739" w:val="left" w:leader="none"/>
        </w:tabs>
        <w:spacing w:before="83"/>
        <w:ind w:left="1740" w:right="40" w:hanging="1541"/>
      </w:pPr>
      <w:r>
        <w:rPr>
          <w:spacing w:val="-3"/>
        </w:rPr>
        <w:t>TC</w:t>
      </w:r>
      <w:r>
        <w:rPr/>
        <w:t> 85</w:t>
        <w:tab/>
        <w:t>Énergie nucléaire,</w:t>
      </w:r>
      <w:r>
        <w:rPr>
          <w:spacing w:val="-20"/>
        </w:rPr>
        <w:t> </w:t>
      </w:r>
      <w:r>
        <w:rPr/>
        <w:t>technologies nucléaires, et</w:t>
      </w:r>
      <w:r>
        <w:rPr>
          <w:spacing w:val="-3"/>
        </w:rPr>
        <w:t> </w:t>
      </w:r>
      <w:r>
        <w:rPr/>
        <w:t>radioprotection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8529-3</w:t>
        <w:tab/>
        <w:t>Champs de rayonnement</w:t>
      </w:r>
      <w:r>
        <w:rPr>
          <w:spacing w:val="-2"/>
        </w:rPr>
        <w:t> </w:t>
      </w:r>
      <w:r>
        <w:rPr/>
        <w:t>neu-</w:t>
      </w:r>
    </w:p>
    <w:p>
      <w:pPr>
        <w:pStyle w:val="BodyText"/>
        <w:ind w:left="1740" w:right="186"/>
      </w:pPr>
      <w:r>
        <w:rPr/>
        <w:t>tronique de référence — Partie 3: Étalonnage des dosimètres de zone et individuels et</w:t>
      </w:r>
      <w:r>
        <w:rPr>
          <w:spacing w:val="9"/>
        </w:rPr>
        <w:t> </w:t>
      </w:r>
      <w:r>
        <w:rPr>
          <w:spacing w:val="-3"/>
        </w:rPr>
        <w:t>détermina-</w:t>
      </w:r>
    </w:p>
    <w:p>
      <w:pPr>
        <w:pStyle w:val="BodyText"/>
        <w:ind w:left="1740" w:right="18"/>
      </w:pPr>
      <w:r>
        <w:rPr/>
        <w:t>tion de leur réponse en fonction de l’énergie et de l’angle d’incidence des neutrons</w:t>
      </w:r>
    </w:p>
    <w:p>
      <w:pPr>
        <w:pStyle w:val="BodyText"/>
        <w:spacing w:before="6"/>
        <w:ind w:left="1740"/>
      </w:pPr>
      <w:r>
        <w:rPr/>
        <w:pict>
          <v:group style="position:absolute;margin-left:36pt;margin-top:11.790995pt;width:254.65pt;height:.25pt;mso-position-horizontal-relative:page;mso-position-vertical-relative:paragraph;z-index:251731968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/>
        <w:t>(Révision de ISO 8529-3:1998)</w:t>
      </w:r>
    </w:p>
    <w:p>
      <w:pPr>
        <w:pStyle w:val="Heading2"/>
        <w:tabs>
          <w:tab w:pos="1739" w:val="left" w:leader="none"/>
        </w:tabs>
        <w:spacing w:line="216" w:lineRule="exact" w:before="84"/>
      </w:pPr>
      <w:r>
        <w:rPr>
          <w:spacing w:val="-3"/>
        </w:rPr>
        <w:t>TC</w:t>
      </w:r>
      <w:r>
        <w:rPr/>
        <w:t> 94</w:t>
        <w:tab/>
        <w:t>Sécurité individuelle --</w:t>
      </w:r>
      <w:r>
        <w:rPr>
          <w:spacing w:val="1"/>
        </w:rPr>
        <w:t> </w:t>
      </w:r>
      <w:r>
        <w:rPr/>
        <w:t>Equipe-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9"/>
        </w:rPr>
      </w:pPr>
    </w:p>
    <w:p>
      <w:pPr>
        <w:pStyle w:val="BodyText"/>
        <w:ind w:left="200"/>
      </w:pPr>
      <w:r>
        <w:rPr/>
        <w:t>2023-01-03</w:t>
      </w:r>
    </w:p>
    <w:p>
      <w:pPr>
        <w:pStyle w:val="Heading2"/>
        <w:tabs>
          <w:tab w:pos="1739" w:val="left" w:leader="none"/>
        </w:tabs>
        <w:spacing w:before="168"/>
        <w:ind w:left="1740" w:right="563" w:hanging="1541"/>
      </w:pPr>
      <w:r>
        <w:rPr/>
        <w:br w:type="column"/>
      </w:r>
      <w:r>
        <w:rPr>
          <w:spacing w:val="-3"/>
        </w:rPr>
        <w:t>TC</w:t>
      </w:r>
      <w:r>
        <w:rPr/>
        <w:t> 156</w:t>
        <w:tab/>
        <w:t>Corrosion des métaux </w:t>
      </w:r>
      <w:r>
        <w:rPr>
          <w:spacing w:val="-8"/>
        </w:rPr>
        <w:t>et </w:t>
      </w:r>
      <w:r>
        <w:rPr/>
        <w:t>alliages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pict>
          <v:group style="position:absolute;margin-left:303.637787pt;margin-top:-23.959017pt;width:254.65pt;height:.25pt;mso-position-horizontal-relative:page;mso-position-vertical-relative:paragraph;z-index:251737088" coordorigin="6073,-479" coordsize="5093,5">
            <v:line style="position:absolute" from="6073,-477" to="7333,-477" stroked="true" strokeweight=".25pt" strokecolor="#000000">
              <v:stroke dashstyle="solid"/>
            </v:line>
            <v:line style="position:absolute" from="7333,-477" to="7613,-477" stroked="true" strokeweight=".25pt" strokecolor="#000000">
              <v:stroke dashstyle="solid"/>
            </v:line>
            <v:line style="position:absolute" from="7613,-477" to="10146,-477" stroked="true" strokeweight=".25pt" strokecolor="#000000">
              <v:stroke dashstyle="solid"/>
            </v:line>
            <v:line style="position:absolute" from="10146,-477" to="11166,-477" stroked="true" strokeweight=".25pt" strokecolor="#000000">
              <v:stroke dashstyle="solid"/>
            </v:line>
            <w10:wrap type="none"/>
          </v:group>
        </w:pict>
      </w:r>
      <w:r>
        <w:rPr/>
        <w:t>ISO/DIS 4631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2"/>
        <w:tabs>
          <w:tab w:pos="1739" w:val="left" w:leader="none"/>
        </w:tabs>
        <w:spacing w:before="0"/>
      </w:pPr>
      <w:r>
        <w:rPr/>
        <w:pict>
          <v:group style="position:absolute;margin-left:303.637787pt;margin-top:-2.307005pt;width:254.65pt;height:.25pt;mso-position-horizontal-relative:page;mso-position-vertical-relative:paragraph;z-index:251738112" coordorigin="6073,-46" coordsize="5093,5">
            <v:line style="position:absolute" from="6073,-44" to="7333,-44" stroked="true" strokeweight=".25pt" strokecolor="#000000">
              <v:stroke dashstyle="solid"/>
            </v:line>
            <v:line style="position:absolute" from="7333,-44" to="7613,-44" stroked="true" strokeweight=".25pt" strokecolor="#000000">
              <v:stroke dashstyle="solid"/>
            </v:line>
            <v:line style="position:absolute" from="7613,-44" to="10146,-44" stroked="true" strokeweight=".25pt" strokecolor="#000000">
              <v:stroke dashstyle="solid"/>
            </v:line>
            <v:line style="position:absolute" from="10146,-44" to="11166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158</w:t>
        <w:tab/>
        <w:t>Analyse des gaz</w:t>
      </w:r>
    </w:p>
    <w:p>
      <w:pPr>
        <w:pStyle w:val="BodyText"/>
        <w:tabs>
          <w:tab w:pos="1539" w:val="left" w:leader="none"/>
        </w:tabs>
        <w:spacing w:line="192" w:lineRule="exact" w:before="83"/>
        <w:ind w:right="61"/>
        <w:jc w:val="right"/>
      </w:pPr>
      <w:r>
        <w:rPr/>
        <w:t>ISO/DIS 6142-2</w:t>
        <w:tab/>
        <w:t>Analyse des gaz — Préparation</w:t>
      </w:r>
      <w:r>
        <w:rPr>
          <w:spacing w:val="-9"/>
        </w:rPr>
        <w:t> </w:t>
      </w:r>
      <w:r>
        <w:rPr/>
        <w:t>des</w:t>
      </w:r>
    </w:p>
    <w:p>
      <w:pPr>
        <w:pStyle w:val="BodyText"/>
        <w:spacing w:line="192" w:lineRule="exact"/>
        <w:ind w:right="118"/>
        <w:jc w:val="right"/>
      </w:pPr>
      <w:r>
        <w:rPr/>
        <w:t>mélanges de gaz pour étalonnage</w:t>
      </w:r>
    </w:p>
    <w:p>
      <w:pPr>
        <w:pStyle w:val="BodyText"/>
        <w:ind w:left="1740" w:right="19"/>
      </w:pPr>
      <w:r>
        <w:rPr/>
        <w:pict>
          <v:group style="position:absolute;margin-left:303.637787pt;margin-top:21.091084pt;width:254.65pt;height:.25pt;mso-position-horizontal-relative:page;mso-position-vertical-relative:paragraph;z-index:251739136" coordorigin="6073,422" coordsize="5093,5">
            <v:line style="position:absolute" from="6073,424" to="7333,424" stroked="true" strokeweight=".25pt" strokecolor="#000000">
              <v:stroke dashstyle="solid"/>
            </v:line>
            <v:line style="position:absolute" from="7333,424" to="7613,424" stroked="true" strokeweight=".25pt" strokecolor="#000000">
              <v:stroke dashstyle="solid"/>
            </v:line>
            <v:line style="position:absolute" from="7613,424" to="10146,424" stroked="true" strokeweight=".25pt" strokecolor="#000000">
              <v:stroke dashstyle="solid"/>
            </v:line>
            <v:line style="position:absolute" from="10146,424" to="11166,424" stroked="true" strokeweight=".25pt" strokecolor="#000000">
              <v:stroke dashstyle="solid"/>
            </v:line>
            <w10:wrap type="none"/>
          </v:group>
        </w:pict>
      </w:r>
      <w:r>
        <w:rPr/>
        <w:t>— Partie 2: Méthode gravimétrique des melanges Classe II</w:t>
      </w:r>
    </w:p>
    <w:p>
      <w:pPr>
        <w:pStyle w:val="Heading2"/>
        <w:tabs>
          <w:tab w:pos="1739" w:val="left" w:leader="none"/>
        </w:tabs>
        <w:spacing w:before="82"/>
        <w:ind w:left="1740" w:right="95" w:hanging="1540"/>
      </w:pPr>
      <w:r>
        <w:rPr>
          <w:spacing w:val="-3"/>
          <w:position w:val="2"/>
          <w:sz w:val="16"/>
        </w:rPr>
        <w:t>TC</w:t>
      </w:r>
      <w:r>
        <w:rPr>
          <w:position w:val="2"/>
          <w:sz w:val="16"/>
        </w:rPr>
        <w:t> 163</w:t>
        <w:tab/>
      </w:r>
      <w:r>
        <w:rPr/>
        <w:t>Performance thermique et utilisation de l'énergie en </w:t>
      </w:r>
      <w:r>
        <w:rPr>
          <w:spacing w:val="-4"/>
        </w:rPr>
        <w:t>envi- </w:t>
      </w:r>
      <w:r>
        <w:rPr/>
        <w:t>ronnement</w:t>
      </w:r>
      <w:r>
        <w:rPr>
          <w:spacing w:val="-1"/>
        </w:rPr>
        <w:t> </w:t>
      </w:r>
      <w:r>
        <w:rPr/>
        <w:t>bâti</w:t>
      </w:r>
    </w:p>
    <w:p>
      <w:pPr>
        <w:pStyle w:val="BodyText"/>
        <w:tabs>
          <w:tab w:pos="1739" w:val="left" w:leader="none"/>
        </w:tabs>
        <w:spacing w:before="82"/>
        <w:ind w:left="1740" w:right="410" w:hanging="1540"/>
      </w:pPr>
      <w:r>
        <w:rPr/>
        <w:t>ISO/DIS 9869-3</w:t>
        <w:tab/>
        <w:t>Titre manque — Partie 3: </w:t>
      </w:r>
      <w:r>
        <w:rPr>
          <w:spacing w:val="-4"/>
        </w:rPr>
        <w:t>Titre </w:t>
      </w:r>
      <w:r>
        <w:rPr/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left="200"/>
      </w:pPr>
      <w:r>
        <w:rPr/>
        <w:t>2023-01-17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200"/>
      </w:pPr>
      <w:r>
        <w:rPr/>
        <w:t>2023-01-17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200"/>
      </w:pPr>
      <w:r>
        <w:rPr/>
        <w:t>2023-01-05</w:t>
      </w:r>
    </w:p>
    <w:p>
      <w:pPr>
        <w:spacing w:after="0"/>
        <w:sectPr>
          <w:pgSz w:w="11910" w:h="16840"/>
          <w:pgMar w:header="0" w:footer="313" w:top="580" w:bottom="500" w:left="600" w:right="600"/>
          <w:cols w:num="4" w:equalWidth="0">
            <w:col w:w="4123" w:space="55"/>
            <w:col w:w="995" w:space="179"/>
            <w:col w:w="4132" w:space="47"/>
            <w:col w:w="1179"/>
          </w:cols>
        </w:sectPr>
      </w:pPr>
    </w:p>
    <w:p>
      <w:pPr>
        <w:pStyle w:val="Heading2"/>
        <w:tabs>
          <w:tab w:pos="5472" w:val="left" w:leader="none"/>
          <w:tab w:pos="10565" w:val="left" w:leader="none"/>
        </w:tabs>
        <w:spacing w:line="201" w:lineRule="exact" w:before="0"/>
        <w:ind w:left="1740"/>
      </w:pPr>
      <w:r>
        <w:rPr/>
        <w:t>ment de protection</w:t>
      </w:r>
      <w:r>
        <w:rPr>
          <w:spacing w:val="-9"/>
        </w:rPr>
        <w:t> </w:t>
      </w:r>
      <w:r>
        <w:rPr/>
        <w:t>individuelle</w:t>
        <w:tab/>
      </w:r>
      <w:r>
        <w:rPr>
          <w:u w:val="single"/>
        </w:rPr>
        <w:t> </w:t>
        <w:tab/>
      </w:r>
    </w:p>
    <w:p>
      <w:pPr>
        <w:spacing w:after="0" w:line="201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1539" w:val="left" w:leader="none"/>
        </w:tabs>
        <w:spacing w:line="192" w:lineRule="exact" w:before="98"/>
        <w:ind w:right="70"/>
        <w:jc w:val="right"/>
      </w:pPr>
      <w:r>
        <w:rPr/>
        <w:t>ISO/DIS 374-1</w:t>
        <w:tab/>
        <w:t>Gants de protection contre</w:t>
      </w:r>
      <w:r>
        <w:rPr>
          <w:spacing w:val="-5"/>
        </w:rPr>
        <w:t> </w:t>
      </w:r>
      <w:r>
        <w:rPr/>
        <w:t>les</w:t>
      </w:r>
    </w:p>
    <w:p>
      <w:pPr>
        <w:pStyle w:val="BodyText"/>
        <w:spacing w:line="192" w:lineRule="exact"/>
        <w:ind w:right="38"/>
        <w:jc w:val="right"/>
      </w:pPr>
      <w:r>
        <w:rPr/>
        <w:t>produits chimiques</w:t>
      </w:r>
      <w:r>
        <w:rPr>
          <w:spacing w:val="-4"/>
        </w:rPr>
        <w:t> </w:t>
      </w:r>
      <w:r>
        <w:rPr/>
        <w:t>dangereux</w:t>
      </w:r>
    </w:p>
    <w:p>
      <w:pPr>
        <w:pStyle w:val="Heading2"/>
        <w:tabs>
          <w:tab w:pos="1739" w:val="left" w:leader="none"/>
        </w:tabs>
        <w:spacing w:before="0"/>
        <w:ind w:left="1740" w:right="1543" w:hanging="1541"/>
      </w:pPr>
      <w:r>
        <w:rPr/>
        <w:br w:type="column"/>
      </w:r>
      <w:r>
        <w:rPr>
          <w:spacing w:val="-3"/>
        </w:rPr>
        <w:t>TC</w:t>
      </w:r>
      <w:r>
        <w:rPr/>
        <w:t> 171</w:t>
        <w:tab/>
        <w:t>Applications en gestion </w:t>
      </w:r>
      <w:r>
        <w:rPr>
          <w:spacing w:val="-6"/>
        </w:rPr>
        <w:t>des </w:t>
      </w:r>
      <w:r>
        <w:rPr/>
        <w:t>documents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820" w:space="1533"/>
            <w:col w:w="5357"/>
          </w:cols>
        </w:sectPr>
      </w:pPr>
    </w:p>
    <w:p>
      <w:pPr>
        <w:pStyle w:val="BodyText"/>
        <w:ind w:left="1740" w:right="22"/>
      </w:pPr>
      <w:r>
        <w:rPr/>
        <w:t>et les micro-organismes — Partie 1: Terminologie et exigences de performance pour les risques chimiques</w:t>
      </w:r>
    </w:p>
    <w:p>
      <w:pPr>
        <w:pStyle w:val="BodyText"/>
        <w:spacing w:before="7"/>
        <w:ind w:left="1740" w:right="103"/>
      </w:pPr>
      <w:r>
        <w:rPr/>
        <w:t>(Révision de ISO 374-1:2016, ISO 374-1:2016/Amd 1:2018)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ISO/DIS 374-5</w:t>
        <w:tab/>
        <w:t>Gants de protection contre</w:t>
      </w:r>
      <w:r>
        <w:rPr>
          <w:spacing w:val="-2"/>
        </w:rPr>
        <w:t> </w:t>
      </w:r>
      <w:r>
        <w:rPr/>
        <w:t>les</w:t>
      </w:r>
    </w:p>
    <w:p>
      <w:pPr>
        <w:pStyle w:val="BodyText"/>
        <w:ind w:left="1740" w:right="38"/>
      </w:pPr>
      <w:r>
        <w:rPr/>
        <w:t>produits chimiques dangereux et les micro-organismes — </w:t>
      </w:r>
      <w:r>
        <w:rPr>
          <w:spacing w:val="-4"/>
        </w:rPr>
        <w:t>Partie </w:t>
      </w:r>
      <w:r>
        <w:rPr/>
        <w:t>5: Terminologie et exigences de performance pour les risques par</w:t>
      </w:r>
    </w:p>
    <w:p>
      <w:pPr>
        <w:pStyle w:val="BodyText"/>
        <w:ind w:left="200"/>
      </w:pPr>
      <w:r>
        <w:rPr/>
        <w:br w:type="column"/>
      </w:r>
      <w:r>
        <w:rPr/>
        <w:t>2023-01-04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42"/>
        <w:ind w:left="200"/>
      </w:pPr>
      <w:r>
        <w:rPr/>
        <w:t>2023-01-04</w:t>
      </w:r>
    </w:p>
    <w:p>
      <w:pPr>
        <w:pStyle w:val="BodyText"/>
        <w:spacing w:before="33"/>
        <w:ind w:left="200" w:right="38"/>
      </w:pPr>
      <w:r>
        <w:rPr/>
        <w:br w:type="column"/>
      </w:r>
      <w:r>
        <w:rPr/>
        <w:t>ISO/DIS 4669-1.2</w:t>
      </w:r>
    </w:p>
    <w:p>
      <w:pPr>
        <w:pStyle w:val="BodyText"/>
        <w:spacing w:before="33"/>
        <w:ind w:left="200" w:right="6"/>
      </w:pPr>
      <w:r>
        <w:rPr/>
        <w:br w:type="column"/>
      </w:r>
      <w:r>
        <w:rPr/>
        <w:t>Titre manque — Partie 1: Titre 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00"/>
      </w:pPr>
      <w:r>
        <w:rPr/>
        <w:pict>
          <v:group style="position:absolute;margin-left:303.637787pt;margin-top:11.490897pt;width:254.65pt;height:.25pt;mso-position-horizontal-relative:page;mso-position-vertical-relative:paragraph;z-index:251740160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303.637787pt;margin-top:-55.934002pt;width:254.65pt;height:55.55pt;mso-position-horizontal-relative:page;mso-position-vertical-relative:paragraph;z-index:2517442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84"/>
                    <w:gridCol w:w="2812"/>
                    <w:gridCol w:w="997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28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172</w:t>
                        </w:r>
                      </w:p>
                    </w:tc>
                    <w:tc>
                      <w:tcPr>
                        <w:tcW w:w="281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33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Optique et photonique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8424</w:t>
                        </w:r>
                      </w:p>
                    </w:tc>
                    <w:tc>
                      <w:tcPr>
                        <w:tcW w:w="2812" w:type="dxa"/>
                      </w:tcPr>
                      <w:p>
                        <w:pPr>
                          <w:pStyle w:val="TableParagraph"/>
                          <w:spacing w:line="192" w:lineRule="exact" w:before="40"/>
                          <w:ind w:left="336" w:right="15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Verre d'optique brut — Résistance à l'attaque par des solutions acides aqueuses — Méthode d'essai et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1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2023-01-03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28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81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3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classification</w:t>
                        </w:r>
                      </w:p>
                    </w:tc>
                    <w:tc>
                      <w:tcPr>
                        <w:tcW w:w="9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(Révision de ISO 8424:1996)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</w:pPr>
    </w:p>
    <w:p>
      <w:pPr>
        <w:pStyle w:val="BodyText"/>
        <w:ind w:left="200"/>
      </w:pPr>
      <w:r>
        <w:rPr/>
        <w:t>2022-12-02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3983" w:space="195"/>
            <w:col w:w="995" w:space="179"/>
            <w:col w:w="815" w:space="726"/>
            <w:col w:w="2219" w:space="419"/>
            <w:col w:w="1179"/>
          </w:cols>
        </w:sectPr>
      </w:pPr>
    </w:p>
    <w:p>
      <w:pPr>
        <w:pStyle w:val="BodyText"/>
        <w:spacing w:line="249" w:lineRule="auto"/>
        <w:ind w:left="1740" w:right="464"/>
      </w:pPr>
      <w:r>
        <w:rPr/>
        <w:pict>
          <v:group style="position:absolute;margin-left:36pt;margin-top:21.49091pt;width:254.65pt;height:.25pt;mso-position-horizontal-relative:page;mso-position-vertical-relative:paragraph;z-index:251732992" coordorigin="720,430" coordsize="5093,5">
            <v:line style="position:absolute" from="720,432" to="1980,432" stroked="true" strokeweight=".25pt" strokecolor="#000000">
              <v:stroke dashstyle="solid"/>
            </v:line>
            <v:line style="position:absolute" from="1980,432" to="2260,432" stroked="true" strokeweight=".25pt" strokecolor="#000000">
              <v:stroke dashstyle="solid"/>
            </v:line>
            <v:line style="position:absolute" from="2260,432" to="4793,432" stroked="true" strokeweight=".25pt" strokecolor="#000000">
              <v:stroke dashstyle="solid"/>
            </v:line>
            <v:line style="position:absolute" from="4793,432" to="5813,432" stroked="true" strokeweight=".25pt" strokecolor="#000000">
              <v:stroke dashstyle="solid"/>
            </v:line>
            <w10:wrap type="none"/>
          </v:group>
        </w:pict>
      </w:r>
      <w:r>
        <w:rPr/>
        <w:t>les micro-organismes (Révision de ISO 374-5:2016)</w:t>
      </w:r>
    </w:p>
    <w:p>
      <w:pPr>
        <w:pStyle w:val="Heading2"/>
        <w:tabs>
          <w:tab w:pos="1739" w:val="left" w:leader="none"/>
        </w:tabs>
        <w:spacing w:before="74"/>
        <w:ind w:left="1740" w:right="6" w:hanging="1541"/>
      </w:pPr>
      <w:r>
        <w:rPr>
          <w:spacing w:val="-3"/>
        </w:rPr>
        <w:t>TC</w:t>
      </w:r>
      <w:r>
        <w:rPr/>
        <w:t> 107</w:t>
        <w:tab/>
        <w:t>Revêtements métalliques et </w:t>
      </w:r>
      <w:r>
        <w:rPr>
          <w:spacing w:val="-5"/>
        </w:rPr>
        <w:t>au- </w:t>
      </w:r>
      <w:r>
        <w:rPr/>
        <w:t>tres revêtements</w:t>
      </w:r>
      <w:r>
        <w:rPr>
          <w:spacing w:val="-6"/>
        </w:rPr>
        <w:t> </w:t>
      </w:r>
      <w:r>
        <w:rPr/>
        <w:t>inorganiques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14920</w:t>
        <w:tab/>
        <w:t>Projection thermique —</w:t>
      </w:r>
      <w:r>
        <w:rPr>
          <w:spacing w:val="-5"/>
        </w:rPr>
        <w:t> </w:t>
      </w:r>
      <w:r>
        <w:rPr/>
        <w:t>Projection</w:t>
      </w:r>
    </w:p>
    <w:p>
      <w:pPr>
        <w:pStyle w:val="BodyText"/>
        <w:ind w:left="1740"/>
      </w:pPr>
      <w:r>
        <w:rPr/>
        <w:t>et fusion d'alliages autofondants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740"/>
      </w:pPr>
      <w:r>
        <w:rPr/>
        <w:pict>
          <v:group style="position:absolute;margin-left:36pt;margin-top:11.490994pt;width:254.65pt;height:.25pt;mso-position-horizontal-relative:page;mso-position-vertical-relative:paragraph;z-index:251734016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(Révision de ISO 14920:2015)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112</w:t>
        <w:tab/>
        <w:t>Technique du</w:t>
      </w:r>
      <w:r>
        <w:rPr>
          <w:spacing w:val="-1"/>
        </w:rPr>
        <w:t> </w:t>
      </w:r>
      <w:r>
        <w:rPr/>
        <w:t>vide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ISO/DIS 21360-5</w:t>
        <w:tab/>
        <w:t>Technique du vide —</w:t>
      </w:r>
      <w:r>
        <w:rPr>
          <w:spacing w:val="-5"/>
        </w:rPr>
        <w:t> </w:t>
      </w:r>
      <w:r>
        <w:rPr/>
        <w:t>Méthodes</w:t>
      </w:r>
    </w:p>
    <w:p>
      <w:pPr>
        <w:pStyle w:val="BodyText"/>
        <w:ind w:left="1740" w:right="148"/>
      </w:pPr>
      <w:r>
        <w:rPr/>
        <w:t>normalisées pour mesurer les performances des pompes à vide</w:t>
      </w:r>
    </w:p>
    <w:p>
      <w:pPr>
        <w:pStyle w:val="BodyText"/>
        <w:spacing w:line="192" w:lineRule="exact"/>
        <w:ind w:left="1740"/>
      </w:pPr>
      <w:r>
        <w:rPr/>
        <w:pict>
          <v:group style="position:absolute;margin-left:36pt;margin-top:11.458989pt;width:254.65pt;height:.25pt;mso-position-horizontal-relative:page;mso-position-vertical-relative:paragraph;z-index:251735040" coordorigin="720,229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— Partie 5: Pompes à vide NEG</w:t>
      </w:r>
    </w:p>
    <w:p>
      <w:pPr>
        <w:pStyle w:val="Heading2"/>
        <w:tabs>
          <w:tab w:pos="1739" w:val="left" w:leader="none"/>
        </w:tabs>
        <w:spacing w:before="83"/>
        <w:ind w:left="1740" w:right="126" w:hanging="1541"/>
      </w:pPr>
      <w:r>
        <w:rPr>
          <w:spacing w:val="-3"/>
        </w:rPr>
        <w:t>TC</w:t>
      </w:r>
      <w:r>
        <w:rPr/>
        <w:t> 131</w:t>
        <w:tab/>
        <w:t>Transmissions hydrauliques </w:t>
      </w:r>
      <w:r>
        <w:rPr>
          <w:spacing w:val="-7"/>
        </w:rPr>
        <w:t>et </w:t>
      </w:r>
      <w:r>
        <w:rPr/>
        <w:t>pneumatiques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7241</w:t>
        <w:tab/>
        <w:t>Transmissions hydrauliques —</w:t>
      </w:r>
      <w:r>
        <w:rPr>
          <w:spacing w:val="-7"/>
        </w:rPr>
        <w:t> </w:t>
      </w:r>
      <w:r>
        <w:rPr/>
        <w:t>Di-</w:t>
      </w:r>
    </w:p>
    <w:p>
      <w:pPr>
        <w:pStyle w:val="BodyText"/>
        <w:spacing w:line="192" w:lineRule="exact"/>
        <w:ind w:left="1740"/>
      </w:pPr>
      <w:r>
        <w:rPr/>
        <w:t>mensions et exigences des </w:t>
      </w:r>
      <w:r>
        <w:rPr>
          <w:spacing w:val="-4"/>
        </w:rPr>
        <w:t>raccords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00"/>
      </w:pPr>
      <w:r>
        <w:rPr/>
        <w:t>2023-01-12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200"/>
      </w:pPr>
      <w:r>
        <w:rPr/>
        <w:t>2023-01-16</w:t>
      </w:r>
    </w:p>
    <w:p>
      <w:pPr>
        <w:pStyle w:val="Heading2"/>
        <w:tabs>
          <w:tab w:pos="1739" w:val="left" w:leader="none"/>
        </w:tabs>
        <w:spacing w:before="26"/>
        <w:ind w:left="1740" w:right="196" w:hanging="1541"/>
      </w:pPr>
      <w:r>
        <w:rPr/>
        <w:br w:type="column"/>
      </w:r>
      <w:r>
        <w:rPr>
          <w:spacing w:val="-3"/>
        </w:rPr>
        <w:t>TC</w:t>
      </w:r>
      <w:r>
        <w:rPr/>
        <w:t> 178</w:t>
        <w:tab/>
        <w:t>Ascenseurs, escaliers </w:t>
      </w:r>
      <w:r>
        <w:rPr>
          <w:spacing w:val="-3"/>
        </w:rPr>
        <w:t>mécan- </w:t>
      </w:r>
      <w:r>
        <w:rPr/>
        <w:t>iques et trottoirs</w:t>
      </w:r>
      <w:r>
        <w:rPr>
          <w:spacing w:val="-3"/>
        </w:rPr>
        <w:t> </w:t>
      </w:r>
      <w:r>
        <w:rPr/>
        <w:t>roulants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25745-1</w:t>
        <w:tab/>
        <w:t>Performance énergétique</w:t>
      </w:r>
      <w:r>
        <w:rPr>
          <w:spacing w:val="-1"/>
        </w:rPr>
        <w:t> </w:t>
      </w:r>
      <w:r>
        <w:rPr/>
        <w:t>des</w:t>
      </w:r>
    </w:p>
    <w:p>
      <w:pPr>
        <w:pStyle w:val="BodyText"/>
        <w:spacing w:line="242" w:lineRule="auto"/>
        <w:ind w:left="1739" w:right="32"/>
      </w:pPr>
      <w:r>
        <w:rPr/>
        <w:pict>
          <v:group style="position:absolute;margin-left:303.637787pt;margin-top:40.690994pt;width:254.65pt;height:.25pt;mso-position-horizontal-relative:page;mso-position-vertical-relative:paragraph;z-index:251741184" coordorigin="6073,814" coordsize="5093,5">
            <v:line style="position:absolute" from="6073,816" to="7333,816" stroked="true" strokeweight=".25pt" strokecolor="#000000">
              <v:stroke dashstyle="solid"/>
            </v:line>
            <v:line style="position:absolute" from="7333,816" to="7613,816" stroked="true" strokeweight=".25pt" strokecolor="#000000">
              <v:stroke dashstyle="solid"/>
            </v:line>
            <v:line style="position:absolute" from="7613,816" to="10146,816" stroked="true" strokeweight=".25pt" strokecolor="#000000">
              <v:stroke dashstyle="solid"/>
            </v:line>
            <v:line style="position:absolute" from="10146,816" to="11166,816" stroked="true" strokeweight=".25pt" strokecolor="#000000">
              <v:stroke dashstyle="solid"/>
            </v:line>
            <w10:wrap type="none"/>
          </v:group>
        </w:pict>
      </w:r>
      <w:r>
        <w:rPr/>
        <w:t>ascenseurs, escaliers mécaniques et trottoirs roulants — Partie 1: Mesure de l'énergie et vérification (Révision de ISO 25745-1:2012)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188</w:t>
        <w:tab/>
        <w:t>Petits navires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ISO/DIS 6185-3</w:t>
        <w:tab/>
        <w:t>Bateaux pneumatiques — Partie</w:t>
      </w:r>
      <w:r>
        <w:rPr>
          <w:spacing w:val="-4"/>
        </w:rPr>
        <w:t> </w:t>
      </w:r>
      <w:r>
        <w:rPr/>
        <w:t>3:</w:t>
      </w:r>
    </w:p>
    <w:p>
      <w:pPr>
        <w:pStyle w:val="BodyText"/>
        <w:ind w:left="1740" w:right="16"/>
      </w:pPr>
      <w:r>
        <w:rPr/>
        <w:t>Bateaux d'une longueur de coque inférieure à 8 m et d'une puissance moteur assignée supérieure ou égale à 15 kW</w:t>
      </w:r>
    </w:p>
    <w:p>
      <w:pPr>
        <w:pStyle w:val="BodyText"/>
        <w:spacing w:before="7"/>
        <w:ind w:left="1739"/>
      </w:pPr>
      <w:r>
        <w:rPr/>
        <w:pict>
          <v:group style="position:absolute;margin-left:303.637787pt;margin-top:11.840989pt;width:254.65pt;height:.25pt;mso-position-horizontal-relative:page;mso-position-vertical-relative:paragraph;z-index:251742208" coordorigin="6073,237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none"/>
          </v:group>
        </w:pict>
      </w:r>
      <w:r>
        <w:rPr/>
        <w:t>(Révision de ISO 6185-3:2014)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190</w:t>
        <w:tab/>
        <w:t>Qualité du sol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ISO/DIS 18475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200"/>
      </w:pPr>
      <w:r>
        <w:rPr/>
        <w:t>2023-01-12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00"/>
      </w:pPr>
      <w:r>
        <w:rPr/>
        <w:t>2023-01-20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200"/>
      </w:pPr>
      <w:r>
        <w:rPr/>
        <w:t>2023-01-10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12" w:space="66"/>
            <w:col w:w="995" w:space="179"/>
            <w:col w:w="4088" w:space="91"/>
            <w:col w:w="1179"/>
          </w:cols>
        </w:sectPr>
      </w:pPr>
    </w:p>
    <w:p>
      <w:pPr>
        <w:pStyle w:val="BodyText"/>
        <w:tabs>
          <w:tab w:pos="5132" w:val="right" w:leader="none"/>
        </w:tabs>
        <w:ind w:left="1740"/>
      </w:pPr>
      <w:r>
        <w:rPr/>
        <w:pict>
          <v:shape style="position:absolute;margin-left:303.637787pt;margin-top:5.975007pt;width:254.65pt;height:78pt;mso-position-horizontal-relative:page;mso-position-vertical-relative:paragraph;z-index:251743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2732"/>
                    <w:gridCol w:w="971"/>
                  </w:tblGrid>
                  <w:tr>
                    <w:trPr>
                      <w:trHeight w:val="421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28" w:right="3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13876:2013, ISO 10382:2002)</w:t>
                        </w:r>
                      </w:p>
                    </w:tc>
                    <w:tc>
                      <w:tcPr>
                        <w:tcW w:w="97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195</w:t>
                        </w:r>
                      </w:p>
                    </w:tc>
                    <w:tc>
                      <w:tcPr>
                        <w:tcW w:w="273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29" w:right="28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Machines et matériels pour la construction des bâtiments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13105-1</w:t>
                        </w:r>
                      </w:p>
                    </w:tc>
                    <w:tc>
                      <w:tcPr>
                        <w:tcW w:w="2732" w:type="dxa"/>
                      </w:tcPr>
                      <w:p>
                        <w:pPr>
                          <w:pStyle w:val="TableParagraph"/>
                          <w:spacing w:line="192" w:lineRule="exact" w:before="40"/>
                          <w:ind w:left="228" w:righ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Machines et matériels pour la construction des bâtiments — Talocheuses-lisseuses de mortier —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2023-01-05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rapides</w:t>
        <w:tab/>
        <w:t>2023-01-03</w:t>
      </w:r>
    </w:p>
    <w:p>
      <w:pPr>
        <w:pStyle w:val="BodyText"/>
        <w:spacing w:before="8"/>
      </w:pPr>
    </w:p>
    <w:p>
      <w:pPr>
        <w:pStyle w:val="BodyText"/>
        <w:ind w:left="1740"/>
      </w:pPr>
      <w:r>
        <w:rPr/>
        <w:pict>
          <v:group style="position:absolute;margin-left:36pt;margin-top:11.491001pt;width:254.65pt;height:.25pt;mso-position-horizontal-relative:page;mso-position-vertical-relative:paragraph;z-index:-251587584;mso-wrap-distance-left:0;mso-wrap-distance-right:0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topAndBottom"/>
          </v:group>
        </w:pict>
      </w:r>
      <w:r>
        <w:rPr/>
        <w:t>(Révision de ISO 7241:2014)</w:t>
      </w:r>
    </w:p>
    <w:p>
      <w:pPr>
        <w:pStyle w:val="Heading2"/>
        <w:tabs>
          <w:tab w:pos="1739" w:val="left" w:leader="none"/>
        </w:tabs>
        <w:spacing w:before="11"/>
      </w:pPr>
      <w:r>
        <w:rPr>
          <w:spacing w:val="-3"/>
        </w:rPr>
        <w:t>TC</w:t>
      </w:r>
      <w:r>
        <w:rPr/>
        <w:t> 147</w:t>
        <w:tab/>
        <w:t>Qualité de l'eau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ISO/DIS 4685</w:t>
        <w:tab/>
        <w:t>Qualité de </w:t>
      </w:r>
      <w:r>
        <w:rPr>
          <w:spacing w:val="-3"/>
        </w:rPr>
        <w:t>l’eau </w:t>
      </w:r>
      <w:r>
        <w:rPr/>
        <w:t>— Radium 226</w:t>
      </w:r>
      <w:r>
        <w:rPr>
          <w:spacing w:val="3"/>
        </w:rPr>
        <w:t> </w:t>
      </w:r>
      <w:r>
        <w:rPr/>
        <w:t>—</w:t>
      </w:r>
    </w:p>
    <w:p>
      <w:pPr>
        <w:pStyle w:val="BodyText"/>
        <w:spacing w:line="192" w:lineRule="exact"/>
        <w:ind w:left="1740"/>
      </w:pPr>
      <w:r>
        <w:rPr/>
        <w:t>Méthode d’essai par ICP-MS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</w:pPr>
    </w:p>
    <w:p>
      <w:pPr>
        <w:tabs>
          <w:tab w:pos="1739" w:val="left" w:leader="none"/>
        </w:tabs>
        <w:spacing w:before="0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150</w:t>
        <w:tab/>
      </w:r>
      <w:r>
        <w:rPr>
          <w:sz w:val="18"/>
        </w:rPr>
        <w:t>Implants chirurgicaux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ISO/DIS 22926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739" w:val="left" w:leader="none"/>
        </w:tabs>
        <w:spacing w:line="192" w:lineRule="exact"/>
        <w:ind w:left="200"/>
      </w:pPr>
      <w:r>
        <w:rPr/>
        <w:t>ISO/DIS 8637-2</w:t>
        <w:tab/>
        <w:t>Systèmes extracorporels pour</w:t>
      </w:r>
      <w:r>
        <w:rPr>
          <w:spacing w:val="-2"/>
        </w:rPr>
        <w:t> </w:t>
      </w:r>
      <w:r>
        <w:rPr/>
        <w:t>la</w:t>
      </w:r>
    </w:p>
    <w:p>
      <w:pPr>
        <w:pStyle w:val="BodyText"/>
        <w:spacing w:line="242" w:lineRule="auto"/>
        <w:ind w:left="1740" w:right="22"/>
      </w:pPr>
      <w:r>
        <w:rPr/>
        <w:t>purification du sang — Partie 2: Circuits sanguins extracorporels et liquidiens pour les hémodialyseurs, les hémodiafiltres, les hémofiltres et les hémoconcentrateurs (Révision de ISO 8637-2:2018)</w:t>
      </w:r>
    </w:p>
    <w:p>
      <w:pPr>
        <w:pStyle w:val="BodyText"/>
        <w:ind w:left="200"/>
      </w:pPr>
      <w:r>
        <w:rPr/>
        <w:br w:type="column"/>
      </w:r>
      <w:r>
        <w:rPr/>
        <w:t>2023-01-17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200"/>
      </w:pPr>
      <w:r>
        <w:rPr/>
        <w:pict>
          <v:group style="position:absolute;margin-left:36pt;margin-top:-36.459pt;width:254.65pt;height:.25pt;mso-position-horizontal-relative:page;mso-position-vertical-relative:paragraph;z-index:251736064" coordorigin="720,-729" coordsize="5093,5">
            <v:line style="position:absolute" from="720,-727" to="1980,-727" stroked="true" strokeweight=".25pt" strokecolor="#000000">
              <v:stroke dashstyle="solid"/>
            </v:line>
            <v:line style="position:absolute" from="1980,-727" to="2260,-727" stroked="true" strokeweight=".25pt" strokecolor="#000000">
              <v:stroke dashstyle="solid"/>
            </v:line>
            <v:line style="position:absolute" from="2260,-727" to="4793,-727" stroked="true" strokeweight=".25pt" strokecolor="#000000">
              <v:stroke dashstyle="solid"/>
            </v:line>
            <v:line style="position:absolute" from="4793,-727" to="5813,-727" stroked="true" strokeweight=".25pt" strokecolor="#000000">
              <v:stroke dashstyle="solid"/>
            </v:line>
            <w10:wrap type="none"/>
          </v:group>
        </w:pict>
      </w:r>
      <w:r>
        <w:rPr/>
        <w:t>2023-01-11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00"/>
      </w:pPr>
      <w:r>
        <w:rPr/>
        <w:t>2023-01-16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1"/>
        <w:ind w:left="1740"/>
      </w:pPr>
      <w:r>
        <w:rPr/>
        <w:t>Partie 1: Terminologie et spécifica- tions commerciales</w:t>
      </w:r>
    </w:p>
    <w:p>
      <w:pPr>
        <w:pStyle w:val="BodyText"/>
        <w:spacing w:before="8"/>
        <w:ind w:left="1740"/>
      </w:pPr>
      <w:r>
        <w:rPr/>
        <w:t>(Révision de ISO 13105-1:2014)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ISO/DIS 13105-2</w:t>
        <w:tab/>
        <w:t>Machines et matériels pour</w:t>
      </w:r>
      <w:r>
        <w:rPr>
          <w:spacing w:val="-1"/>
        </w:rPr>
        <w:t> </w:t>
      </w:r>
      <w:r>
        <w:rPr/>
        <w:t>la</w:t>
      </w:r>
    </w:p>
    <w:p>
      <w:pPr>
        <w:pStyle w:val="BodyText"/>
        <w:ind w:left="1740"/>
      </w:pPr>
      <w:r>
        <w:rPr/>
        <w:t>construction des bâtiments — Talocheuses-lisseuses de mortier </w:t>
      </w:r>
      <w:r>
        <w:rPr>
          <w:spacing w:val="-19"/>
        </w:rPr>
        <w:t>— </w:t>
      </w:r>
      <w:r>
        <w:rPr/>
        <w:t>Partie 2: Les exigences de sécurité et de vérification</w:t>
      </w:r>
    </w:p>
    <w:p>
      <w:pPr>
        <w:pStyle w:val="BodyText"/>
        <w:spacing w:before="7"/>
        <w:ind w:left="1740" w:right="63"/>
      </w:pPr>
      <w:r>
        <w:rPr/>
        <w:t>(Révision de ISO 13105-2:2014, ISO 13105-2:2014/Amd 1:2017)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200"/>
      </w:pPr>
      <w:r>
        <w:rPr/>
        <w:t>2023-01-05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20" w:space="58"/>
            <w:col w:w="995" w:space="179"/>
            <w:col w:w="4107" w:space="72"/>
            <w:col w:w="1179"/>
          </w:cols>
        </w:sectPr>
      </w:pP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03.637787pt;margin-top:38.384216pt;width:254.65pt;height:751.3pt;mso-position-horizontal-relative:page;mso-position-vertical-relative:page;z-index:251745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2735"/>
                    <w:gridCol w:w="968"/>
                  </w:tblGrid>
                  <w:tr>
                    <w:trPr>
                      <w:trHeight w:val="384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3262-7</w:t>
                        </w: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Matières de charge pour peintures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Spécifications et méthodes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d'essai — Partie 7: Dolomite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2022-12-27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before="100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3262-7:1998)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3262-8</w:t>
                        </w: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before="44"/>
                          <w:ind w:left="228" w:righ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Matières de charge — Spécifica- tions et méthodes d'essai — Partie 8: Argile naturelle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2022-12-27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before="100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3262-8:1999)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3262-9</w:t>
                        </w: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before="44"/>
                          <w:ind w:left="228" w:right="1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Matières de charge — Spécifica- tions et méthodes d’essai — Partie 9: Argile calcinée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2022-12-27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before="100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3262-9:1997)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3262-13</w:t>
                        </w: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before="44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Matières de charge — Spécifica-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13: Quartz naturel (concassé)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2022-12-27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before="100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3262-13:1997)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3262-14</w:t>
                        </w: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before="44"/>
                          <w:ind w:left="228" w:right="1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Matières de charge — Spécifica- tions et méthodes d’essai — Partie 14: Cristobalite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2022-12-27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before="100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3262-14:2000)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3262-15</w:t>
                        </w: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before="44"/>
                          <w:ind w:left="228" w:right="1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Matières de charge — Spécifica- tions et méthodes d’essai — Partie 15: Silice vitreuse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2022-12-27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before="100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3262-15:2000)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3262-16</w:t>
                        </w: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before="44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Matières de charge — Spécifica-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16: Alumines hydratées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2022-12-27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before="100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3262-16:2000)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3262-18</w:t>
                        </w: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line="192" w:lineRule="exact" w:before="42"/>
                          <w:ind w:left="228" w:right="1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Matières de charge — Spécifica- tions et méthodes d’essai — Partie 18: Silicoaluminate de sodium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2022-12-27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précipité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before="4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3262-18:2000)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3262-21</w:t>
                        </w: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line="192" w:lineRule="exact" w:before="42"/>
                          <w:ind w:left="228" w:right="1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Matières de charge — Spécifica- tions et méthodes d’essai — Partie 21: Sable de silice (quartz naturel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2022-12-27</w:t>
                        </w: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non concassé)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3262-21:2000)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261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Fabrication additive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ISO/ASTM DIS</w:t>
                        </w: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Fabrication additive de métaux —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64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52904</w:t>
                        </w: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ind w:left="228" w:right="2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Caractéristiques et performances du procédé — Procédé de fusion sur lit de poudre métallique en vue de répondre aux applications</w:t>
                        </w:r>
                      </w:p>
                      <w:p>
                        <w:pPr>
                          <w:pStyle w:val="TableParagraph"/>
                          <w:spacing w:line="175" w:lineRule="exact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critiques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2023-01-04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before="4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ISO/ASTM 52904:2019)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ISO/ASTM DIS</w:t>
                        </w: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Fabrication additive pour la con-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3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52939</w:t>
                        </w:r>
                      </w:p>
                    </w:tc>
                    <w:tc>
                      <w:tcPr>
                        <w:tcW w:w="273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28" w:right="2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struction — Principes de qualifica- tion — Eléments de structure et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2023-01-10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269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Applications ferroviaires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24221</w:t>
                        </w:r>
                      </w:p>
                    </w:tc>
                    <w:tc>
                      <w:tcPr>
                        <w:tcW w:w="273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28" w:right="1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Applications ferroviaires — Sys- tème de freinage — Exigences générales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2023-01-13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282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Recyclage des eaux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20670</w:t>
                        </w: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before="41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Réutilisation de l'eau — Vocabulaire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spacing w:before="96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2023-01-11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20670:2018)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283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39"/>
                          <w:ind w:left="229" w:right="2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Management de la santé et de la sécurité au travail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8.384216pt;width:254.65pt;height:731.85pt;mso-position-horizontal-relative:page;mso-position-vertical-relative:page;z-index:251746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91"/>
                    <w:gridCol w:w="2735"/>
                    <w:gridCol w:w="968"/>
                  </w:tblGrid>
                  <w:tr>
                    <w:trPr>
                      <w:trHeight w:val="805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19711-2</w:t>
                        </w:r>
                      </w:p>
                    </w:tc>
                    <w:tc>
                      <w:tcPr>
                        <w:tcW w:w="273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11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2023-01-03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202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Analyse par microfaisceaux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14595</w:t>
                        </w: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before="41"/>
                          <w:ind w:left="229" w:right="1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Analyse par microfaisceaux — Microanalyse par sonde à électrons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Lignes directrices pour les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111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2022-12-26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spécifications des matériaux de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référence certifiés (CRM)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14595:2014)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205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Conception de l'environnement intérieur des bâtiments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16484-1</w:t>
                        </w: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line="192" w:lineRule="exact" w:before="40"/>
                          <w:ind w:left="229" w:right="36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de gestion technique du bâtiment (SGTB) — Partie 1: Spécifications et mise en </w:t>
                        </w:r>
                        <w:r>
                          <w:rPr>
                            <w:spacing w:val="-4"/>
                            <w:sz w:val="16"/>
                          </w:rPr>
                          <w:t>oeuvre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111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2023-01-23</w:t>
                        </w:r>
                      </w:p>
                    </w:tc>
                  </w:tr>
                  <w:tr>
                    <w:trPr>
                      <w:trHeight w:val="195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line="176" w:lineRule="exact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d'un projet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16484-1:2010)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211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Information géographique/ Géomatique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7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19160-2</w:t>
                        </w:r>
                      </w:p>
                    </w:tc>
                    <w:tc>
                      <w:tcPr>
                        <w:tcW w:w="273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 — Partie 2: Titre manque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1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2023-01-16</w:t>
                        </w:r>
                      </w:p>
                    </w:tc>
                  </w:tr>
                  <w:tr>
                    <w:trPr>
                      <w:trHeight w:val="730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213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29" w:right="13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Spécifications et vérification di- mensionnelles et géométriques des produits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39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5459:2011/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DAmd 1</w:t>
                        </w:r>
                      </w:p>
                    </w:tc>
                    <w:tc>
                      <w:tcPr>
                        <w:tcW w:w="273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Spécification géométrique des produits (GPS) — Tolérancement géométrique — Références spéci- fiées et systèmes de références spécifiées — Amendement 1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1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2023-01-16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215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Informatique de santé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22077-2</w:t>
                        </w: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before="41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Informatique de santé — Forme d'onde médicale — Partie 2: Electrocardiographie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1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2023-01-06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ISO/TS 22077-2:2015)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217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Cosmétiques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4973</w:t>
                        </w: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line="192" w:lineRule="exact" w:before="40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Cosmétiques — Microbiologie — Contrôle qualité des milieux de cul- ture et des diluants utilisés dans les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111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2023-01-04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normes relatives aux cosmétiques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46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224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29" w:right="1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Systèmes et services relatifs à l’eau potable, à l’assainissement et à la gestion des eaux pluviales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7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24566-1</w:t>
                        </w: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before="41"/>
                          <w:ind w:left="229" w:right="1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Services et systèmes d’alimentation en eau potable, d’assainissement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et de gestion des eaux pluviales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111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2023-01-03</w:t>
                        </w: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ind w:left="229" w:right="2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Adaptation des services de l’eau aux impacts du changement climatique — Partie 1: Principes d’évaluation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49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24591-1</w:t>
                        </w:r>
                      </w:p>
                    </w:tc>
                    <w:tc>
                      <w:tcPr>
                        <w:tcW w:w="273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4"/>
                          <w:ind w:left="229" w:right="143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Gestion intelligente de l'eau — Par- tie 1: Lignes directrices générales et gouvernance</w:t>
                        </w: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1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2023-01-16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249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29" w:right="6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Médecine traditionnelle chinoise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91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7450</w:t>
                        </w:r>
                      </w:p>
                    </w:tc>
                    <w:tc>
                      <w:tcPr>
                        <w:tcW w:w="2735" w:type="dxa"/>
                      </w:tcPr>
                      <w:p>
                        <w:pPr>
                          <w:pStyle w:val="TableParagraph"/>
                          <w:spacing w:before="41"/>
                          <w:ind w:left="2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13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111" w:right="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2023-01-19</w:t>
                        </w: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13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256</w:t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39"/>
                          <w:ind w:left="2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Pigments, colorants et matières de charge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7092"/>
      </w:pPr>
      <w:r>
        <w:rPr/>
        <w:t>tions et méthodes d’essai —</w:t>
      </w:r>
      <w:r>
        <w:rPr>
          <w:spacing w:val="-15"/>
        </w:rPr>
        <w:t> </w:t>
      </w:r>
      <w:r>
        <w:rPr/>
        <w:t>Partie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ind w:left="7092"/>
      </w:pPr>
      <w:r>
        <w:rPr/>
        <w:t>tions et méthodes d’essai —</w:t>
      </w:r>
      <w:r>
        <w:rPr>
          <w:spacing w:val="-15"/>
        </w:rPr>
        <w:t> </w:t>
      </w:r>
      <w:r>
        <w:rPr/>
        <w:t>Partie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8"/>
        <w:ind w:left="7092"/>
      </w:pPr>
      <w:r>
        <w:rPr/>
        <w:t>d'infrastructure</w:t>
      </w:r>
    </w:p>
    <w:p>
      <w:pPr>
        <w:spacing w:after="0"/>
        <w:sectPr>
          <w:pgSz w:w="11910" w:h="16840"/>
          <w:pgMar w:header="0" w:footer="313" w:top="740" w:bottom="500" w:left="600" w:right="60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305.140015pt;margin-top:38.380314pt;width:251.65pt;height:747.65pt;mso-position-horizontal-relative:page;mso-position-vertical-relative:page;z-index:2517473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95"/>
                    <w:gridCol w:w="2883"/>
                    <w:gridCol w:w="955"/>
                  </w:tblGrid>
                  <w:tr>
                    <w:trPr>
                      <w:trHeight w:val="384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9075-3</w:t>
                        </w: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Langages de base de données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SQL — Partie 3: Interface de niveau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d'appel (SQL/CLI)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2022-12-27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spacing w:before="4"/>
                          <w:ind w:left="395" w:right="2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ISO/IEC 9075-3:2016, ISO/IEC 9075-3:2016/Cor 1:2022)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9075-4</w:t>
                        </w: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ind w:left="395" w:right="2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Langages de base de données — SQL — Partie 4: Modules stockés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persistants (SQL/PSM)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2022-12-27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spacing w:before="4"/>
                          <w:ind w:left="395" w:right="2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ISO/IEC 9075-4:2016, ISO/IEC 9075-4:2016/Cor 1:2019)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9075-9</w:t>
                        </w: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Langages de base de données SQL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Partie 9: Gestion des données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externes (SQL/MED)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2022-12-27</w:t>
                        </w: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spacing w:before="4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ISO/IEC </w:t>
                        </w:r>
                        <w:r>
                          <w:rPr>
                            <w:spacing w:val="-2"/>
                            <w:sz w:val="16"/>
                          </w:rPr>
                          <w:t>9075-9:2016, </w:t>
                        </w:r>
                        <w:r>
                          <w:rPr>
                            <w:sz w:val="16"/>
                          </w:rPr>
                          <w:t>ISO/IEC 9075-9:2016/Cor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2:2022,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9075-9:2016/Cor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1:2019)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9075-10</w:t>
                        </w: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Langages de base de données SQL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Partie 10: Liaisons de langage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objet (SQL/OLB)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2022-12-27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spacing w:before="4"/>
                          <w:ind w:left="395" w:right="1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ISO/IEC 9075-10:2016, ISO/IEC 9075-10:2016/Cor 1:2022)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72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9075-11</w:t>
                        </w: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Langages de base de données</w:t>
                        </w:r>
                      </w:p>
                      <w:p>
                        <w:pPr>
                          <w:pStyle w:val="TableParagraph"/>
                          <w:ind w:left="395" w:right="2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SQL — Partie 11: Schémas </w:t>
                        </w:r>
                        <w:r>
                          <w:rPr>
                            <w:spacing w:val="-5"/>
                            <w:sz w:val="16"/>
                          </w:rPr>
                          <w:t>des </w:t>
                        </w:r>
                        <w:r>
                          <w:rPr>
                            <w:sz w:val="16"/>
                          </w:rPr>
                          <w:t>informations et des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définitions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(SQL/Schemata)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2022-12-27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spacing w:before="4"/>
                          <w:ind w:left="395" w:right="1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ISO/IEC 9075-11:2016, ISO/IEC 9075-11:2016/Cor 1:2019)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72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9075-13</w:t>
                        </w: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ind w:left="395" w:right="1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Langages de base de données SQL — Partie 13: Routines et </w:t>
                        </w:r>
                        <w:r>
                          <w:rPr>
                            <w:spacing w:val="-3"/>
                            <w:sz w:val="16"/>
                          </w:rPr>
                          <w:t>types </w:t>
                        </w:r>
                        <w:r>
                          <w:rPr>
                            <w:sz w:val="16"/>
                          </w:rPr>
                          <w:t>de SQL utilisant le langage 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pro-</w:t>
                        </w:r>
                      </w:p>
                      <w:p>
                        <w:pPr>
                          <w:pStyle w:val="TableParagraph"/>
                          <w:spacing w:line="175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grammation Java TM (SQL/JRT)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2022-12-27</w:t>
                        </w: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spacing w:before="4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ISO/IEC </w:t>
                        </w:r>
                        <w:r>
                          <w:rPr>
                            <w:spacing w:val="-2"/>
                            <w:sz w:val="16"/>
                          </w:rPr>
                          <w:t>9075-13:2016, </w:t>
                        </w:r>
                        <w:r>
                          <w:rPr>
                            <w:sz w:val="16"/>
                          </w:rPr>
                          <w:t>ISO/IEC 9075-13:2016/Cor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2:2022,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9075-13:2016/Cor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1:2019)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9075-14</w:t>
                        </w: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Langages de base de données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SQL — Partie 14: Spécifications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relatives au XML (SQL/XML)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2022-12-27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spacing w:before="4"/>
                          <w:ind w:left="395" w:right="1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ISO/IEC 9075-14:2016/ Cor 1:2019, ISO/IEC 9075-14:2016)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before="44"/>
                          <w:ind w:left="50" w:right="3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 9075-15</w:t>
                        </w: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spacing w:before="44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 — Partie 15: Titre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2022-12-27</w:t>
                        </w:r>
                      </w:p>
                    </w:tc>
                  </w:tr>
                  <w:tr>
                    <w:trPr>
                      <w:trHeight w:val="528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spacing w:before="100"/>
                          <w:ind w:left="395" w:right="1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ISO/IEC 9075-15:2019, ISO/IEC 9075-15:2019/Cor 1:2022)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9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before="44"/>
                          <w:ind w:left="50" w:right="3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 9075-16</w:t>
                        </w: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spacing w:before="44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 — Partie 16: Titre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2022-12-27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72" w:lineRule="exact" w:before="140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spacing w:line="172" w:lineRule="exact" w:before="140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30107-1</w:t>
                        </w: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ind w:left="395" w:right="3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Détection d'attaque de présen- tation en biométrie — Partie 1: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2023-01-03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spacing w:before="4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ISO/IEC 30107-1:2016)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9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before="44"/>
                          <w:ind w:left="50" w:right="3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 30108-2</w:t>
                        </w: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spacing w:before="44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 — Partie 2: Titre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2023-01-23</w:t>
                        </w: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before="140"/>
                          <w:ind w:left="50" w:right="3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 5140</w:t>
                        </w: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spacing w:before="140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2023-01-10</w:t>
                        </w:r>
                      </w:p>
                    </w:tc>
                  </w:tr>
                  <w:tr>
                    <w:trPr>
                      <w:trHeight w:val="331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spacing w:line="172" w:lineRule="exact" w:before="140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spacing w:line="172" w:lineRule="exact" w:before="140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4" w:hRule="atLeast"/>
                    </w:trPr>
                    <w:tc>
                      <w:tcPr>
                        <w:tcW w:w="1195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38500</w:t>
                        </w:r>
                      </w:p>
                    </w:tc>
                    <w:tc>
                      <w:tcPr>
                        <w:tcW w:w="2883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Gouvernance des technologies de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3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l'information pour l'entreprise</w:t>
                        </w:r>
                      </w:p>
                    </w:tc>
                    <w:tc>
                      <w:tcPr>
                        <w:tcW w:w="95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2023-01-06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8.384216pt;width:254.65pt;height:739.15pt;mso-position-horizontal-relative:page;mso-position-vertical-relative:page;z-index:2517483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9"/>
                    <w:gridCol w:w="2736"/>
                    <w:gridCol w:w="967"/>
                  </w:tblGrid>
                  <w:tr>
                    <w:trPr>
                      <w:trHeight w:val="805" w:hRule="atLeast"/>
                    </w:trPr>
                    <w:tc>
                      <w:tcPr>
                        <w:tcW w:w="13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45006</w:t>
                        </w:r>
                      </w:p>
                    </w:tc>
                    <w:tc>
                      <w:tcPr>
                        <w:tcW w:w="273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96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12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2023-01-17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285</w:t>
                        </w:r>
                      </w:p>
                    </w:tc>
                    <w:tc>
                      <w:tcPr>
                        <w:tcW w:w="273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3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Fourneaux et foyers de cuisson propres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ISO/DIS 5714</w:t>
                        </w: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13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6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112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2023-01-16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JTC 1</w:t>
                        </w:r>
                      </w:p>
                    </w:tc>
                    <w:tc>
                      <w:tcPr>
                        <w:tcW w:w="273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Technologies de l'information</w:t>
                        </w:r>
                      </w:p>
                    </w:tc>
                    <w:tc>
                      <w:tcPr>
                        <w:tcW w:w="96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41"/>
                          <w:ind w:left="80" w:right="5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 5021-1</w:t>
                        </w: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spacing w:before="41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 — Partie 1: Titre manque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2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2023-01-23</w:t>
                        </w:r>
                      </w:p>
                    </w:tc>
                  </w:tr>
                  <w:tr>
                    <w:trPr>
                      <w:trHeight w:val="855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140"/>
                          <w:ind w:left="80" w:right="5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 5021-2</w:t>
                        </w: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spacing w:before="140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 — Partie 2: Titre manque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2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2023-01-23</w:t>
                        </w:r>
                      </w:p>
                    </w:tc>
                  </w:tr>
                  <w:tr>
                    <w:trPr>
                      <w:trHeight w:val="816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140"/>
                          <w:ind w:left="80" w:right="5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 23917</w:t>
                        </w: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spacing w:before="140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12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2023-01-23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spacing w:before="100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ISO/IEC 23917:2005)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ISO/IEC/IEEE DIS</w:t>
                        </w: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Ingénierie du logiciel et des sys-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15026-3</w:t>
                        </w: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ind w:left="231" w:right="1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tèmes — Assurance du logiciel et des systèmes — Partie 3: Niveaux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d'intégrité du système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12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2023-01-06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spacing w:before="4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ISO/IEC 15026-3:2015)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44"/>
                          <w:ind w:left="80" w:right="55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 27033-7</w:t>
                        </w: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spacing w:before="44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 — Partie 7: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2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2023-01-23</w:t>
                        </w: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line="172" w:lineRule="exact" w:before="14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spacing w:line="172" w:lineRule="exact" w:before="140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 In-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64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15938-17</w:t>
                        </w: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terface de description du contenu multimédia — Partie 17: Compres- sion des réseaux neuronaux pour la description et l'analyse du contenu</w:t>
                        </w:r>
                      </w:p>
                      <w:p>
                        <w:pPr>
                          <w:pStyle w:val="TableParagraph"/>
                          <w:spacing w:line="175" w:lineRule="exact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multimédia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12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2023-01-24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spacing w:before="4"/>
                          <w:ind w:left="231" w:right="11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ISO/IEC 15938-17:2022)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19566-5</w:t>
                        </w: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JPEG — Partie 5: Format universel de fichier de métadon-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nées pour JPEG (JUMBF)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12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2022-12-30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spacing w:before="4"/>
                          <w:ind w:left="231" w:right="1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ISO/IEC 19566-5:2019, ISO/IEC 19566-5:2019/Amd 1:2021)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72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23008-2</w:t>
                        </w: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Codage à haute efficacité et livraison des medias dans des envi- ronnements hétérogènes — Partie</w:t>
                        </w:r>
                      </w:p>
                      <w:p>
                        <w:pPr>
                          <w:pStyle w:val="TableParagraph"/>
                          <w:spacing w:line="175" w:lineRule="exact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 Codage vidéo à haute efficacité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12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2023-01-11</w:t>
                        </w:r>
                      </w:p>
                    </w:tc>
                  </w:tr>
                  <w:tr>
                    <w:trPr>
                      <w:trHeight w:val="432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spacing w:before="4"/>
                          <w:ind w:left="231" w:right="1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ISO/IEC 23008-2:2020, ISO/IEC 23008-2:2020/Amd 1:2021)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47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line="192" w:lineRule="exact" w:before="4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23090-</w:t>
                        </w:r>
                      </w:p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3:2022/DAmd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spacing w:before="44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 Représentation codée de média immersifs — Partie 3: Codage vidéo polyvalent — Amendement 1: Titre manque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2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2023-01-03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9075-1</w:t>
                        </w: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ind w:left="231" w:right="2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Langages de base de données — SQL — Partie 1: Charpente (SQL/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Charpente)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12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2022-12-27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spacing w:before="4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ISO/IEC 9075-1:2016)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DIS</w:t>
                        </w: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79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9075-2</w:t>
                        </w: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ind w:left="231" w:right="1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Langages de base de données — SQL — Partie 2: Fondations (SQL/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23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Fondations)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12" w:right="5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2022-12-27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36" w:type="dxa"/>
                      </w:tcPr>
                      <w:p>
                        <w:pPr>
                          <w:pStyle w:val="TableParagraph"/>
                          <w:spacing w:line="192" w:lineRule="exact" w:before="2"/>
                          <w:ind w:left="231" w:right="26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ISO/IEC 9075-2:2016, ISO/IEC 9075-2:2016/Cor 1:2019)</w:t>
                        </w:r>
                      </w:p>
                    </w:tc>
                    <w:tc>
                      <w:tcPr>
                        <w:tcW w:w="9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01"/>
        <w:ind w:left="7092"/>
      </w:pP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7092"/>
      </w:pP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7092"/>
      </w:pPr>
      <w:r>
        <w:rPr/>
        <w:t>Structure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7092"/>
      </w:pPr>
      <w:r>
        <w:rPr/>
        <w:t>manque</w:t>
      </w:r>
    </w:p>
    <w:p>
      <w:pPr>
        <w:spacing w:after="0"/>
        <w:sectPr>
          <w:pgSz w:w="11910" w:h="16840"/>
          <w:pgMar w:header="0" w:footer="313" w:top="7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53"/>
        <w:ind w:left="200" w:right="20"/>
      </w:pPr>
      <w:r>
        <w:rPr/>
        <w:t>ISO/IEC DIS 5338</w:t>
      </w:r>
    </w:p>
    <w:p>
      <w:pPr>
        <w:pStyle w:val="BodyText"/>
        <w:spacing w:line="350" w:lineRule="auto" w:before="90"/>
        <w:ind w:left="200" w:right="21"/>
      </w:pPr>
      <w:r>
        <w:rPr/>
        <w:br w:type="column"/>
      </w:r>
      <w:r>
        <w:rPr/>
        <w:t>(Révision de ISO/IEC 38500:2015) Titre 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ind w:left="200"/>
      </w:pPr>
      <w:r>
        <w:rPr/>
        <w:t>2023-01-05</w:t>
      </w:r>
    </w:p>
    <w:p>
      <w:pPr>
        <w:spacing w:after="0"/>
        <w:sectPr>
          <w:pgSz w:w="11910" w:h="16840"/>
          <w:pgMar w:header="0" w:footer="313" w:top="580" w:bottom="500" w:left="600" w:right="600"/>
          <w:cols w:num="3" w:equalWidth="0">
            <w:col w:w="990" w:space="550"/>
            <w:col w:w="2426" w:space="212"/>
            <w:col w:w="653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spacing w:after="0" w:line="60" w:lineRule="exact"/>
        <w:rPr>
          <w:sz w:val="6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1"/>
        <w:spacing w:before="16"/>
      </w:pPr>
      <w:r>
        <w:rPr/>
        <w:pict>
          <v:shape style="position:absolute;margin-left:303.637787pt;margin-top:38.384216pt;width:254.65pt;height:757.95pt;mso-position-horizontal-relative:page;mso-position-vertical-relative:page;z-index:251751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4"/>
                    <w:gridCol w:w="2749"/>
                    <w:gridCol w:w="979"/>
                  </w:tblGrid>
                  <w:tr>
                    <w:trPr>
                      <w:trHeight w:val="288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22009</w:t>
                        </w:r>
                      </w:p>
                    </w:tc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96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2022-12-09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spacing w:before="100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22009:2009)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23230</w:t>
                        </w:r>
                      </w:p>
                    </w:tc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spacing w:before="44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2022-12-05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21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56" w:right="3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Équipement de protection et de lutte contre l'incendie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spacing w:line="172" w:lineRule="exact" w:before="41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d'extinction d'incendie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72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14520-1.2</w:t>
                        </w:r>
                      </w:p>
                    </w:tc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utilisant des agents gazeux — Propriétés physiques et conception des systèmes — Partie 1: Exigences</w:t>
                        </w:r>
                      </w:p>
                      <w:p>
                        <w:pPr>
                          <w:pStyle w:val="TableParagraph"/>
                          <w:spacing w:line="175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générales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2022-12-06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55" w:right="3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ISO/TR 23107:2021, ISO 14520-1:2015)</w:t>
                        </w:r>
                      </w:p>
                    </w:tc>
                    <w:tc>
                      <w:tcPr>
                        <w:tcW w:w="97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22</w:t>
                        </w:r>
                      </w:p>
                    </w:tc>
                    <w:tc>
                      <w:tcPr>
                        <w:tcW w:w="274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Véhicules routiers</w:t>
                        </w:r>
                      </w:p>
                    </w:tc>
                    <w:tc>
                      <w:tcPr>
                        <w:tcW w:w="97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57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24089</w:t>
                        </w:r>
                      </w:p>
                    </w:tc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spacing w:before="41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Véhicules routiers — Ingénierie de mise à jour du logiciel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2022-12-26</w:t>
                        </w:r>
                      </w:p>
                    </w:tc>
                  </w:tr>
                  <w:tr>
                    <w:trPr>
                      <w:trHeight w:val="715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140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22135</w:t>
                        </w:r>
                      </w:p>
                    </w:tc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spacing w:line="192" w:lineRule="exact" w:before="138"/>
                          <w:ind w:left="255" w:right="12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Véhicules routiers — Véhicules utilitaires lourds et bus — Méthode de calcul du seuil de renversement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 w:before="1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2022-11-28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régime permanent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ISO/DTS</w:t>
                        </w:r>
                      </w:p>
                    </w:tc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Véhicules routiers — Poussière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12103-3</w:t>
                        </w:r>
                      </w:p>
                    </w:tc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ind w:left="255" w:right="2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pour l'essai des filtres — Partie 3: Poussière de suie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2022-11-28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spacing w:before="100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ISO/TS 12103-3:2020)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19438</w:t>
                        </w:r>
                      </w:p>
                    </w:tc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spacing w:before="44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Filtres à carburant, essence ou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interne — Efficacité de filtration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2022-12-22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 comptage des particules et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spacing w:before="4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19438:2003)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432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4"/>
                          <w:ind w:left="79" w:right="5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6460- 3:2007/PRF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Amd 2</w:t>
                        </w:r>
                      </w:p>
                    </w:tc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spacing w:line="480" w:lineRule="auto" w:before="44"/>
                          <w:ind w:left="255" w:right="2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Motocycles — Méthode de d'échappement et de la consom- Mesurage de la consommation de</w:t>
                        </w:r>
                      </w:p>
                      <w:p>
                        <w:pPr>
                          <w:pStyle w:val="TableParagraph"/>
                          <w:spacing w:line="190" w:lineRule="exact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Amendement 2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08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ISO/PRF 18246</w:t>
                        </w:r>
                      </w:p>
                    </w:tc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spacing w:line="192" w:lineRule="exact" w:before="42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Cyclomoteurs et motocycles à pro- pulsion électrique — Exigences de sécurité relatives au couplage con- ductif à une borne d'alimentation électrique externe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spacing w:before="4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18246:2015)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Véhicules routiers — Composants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71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15500-13</w:t>
                        </w:r>
                      </w:p>
                    </w:tc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ind w:left="255" w:right="2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 systèmes de combustible gaz naturel comprimé (GNC) — Partie 13: Dispositifs de limitation de</w:t>
                        </w:r>
                      </w:p>
                      <w:p>
                        <w:pPr>
                          <w:pStyle w:val="TableParagraph"/>
                          <w:spacing w:line="175" w:lineRule="exact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pression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2022-12-27</w:t>
                        </w: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spacing w:before="4"/>
                          <w:ind w:left="255" w:right="32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15500-13:2012, ISO 15500-13:2012/Amd 1:2016)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Véhicules routiers — Composants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11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15500-21</w:t>
                        </w:r>
                      </w:p>
                    </w:tc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ind w:left="255" w:right="2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 systèmes de combustible gaz naturel comprimé (GNC) — Par- tie 21: Fermeture des lignes de décharge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2022-12-27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Véhicules routiers —Équipements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9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20766-7</w:t>
                        </w:r>
                      </w:p>
                    </w:tc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pour véhicules utilisant le gaz de pétrole liquéfié (GPL) comme com- bustible — Partie 7: Titre manque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2022-12-27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</w:t>
                        </w:r>
                      </w:p>
                    </w:tc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Véhicules routiers — Équipements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68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20766-8</w:t>
                        </w:r>
                      </w:p>
                    </w:tc>
                    <w:tc>
                      <w:tcPr>
                        <w:tcW w:w="2749" w:type="dxa"/>
                      </w:tcPr>
                      <w:p>
                        <w:pPr>
                          <w:pStyle w:val="TableParagraph"/>
                          <w:ind w:left="255" w:right="3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pour véhicules utilisant le gaz de pétrole liquéfié (GPL)</w:t>
                        </w:r>
                        <w:r>
                          <w:rPr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comme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combustible — Partie 8: Pompe à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carburant</w:t>
                        </w:r>
                      </w:p>
                    </w:tc>
                    <w:tc>
                      <w:tcPr>
                        <w:tcW w:w="979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FDIS diffusés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74"/>
        <w:ind w:left="200"/>
      </w:pPr>
      <w:r>
        <w:rPr/>
        <w:t>Période du 01 octobre au 01 novembre 2022</w:t>
      </w:r>
    </w:p>
    <w:p>
      <w:pPr>
        <w:pStyle w:val="BodyText"/>
        <w:spacing w:before="88"/>
        <w:ind w:left="200"/>
      </w:pPr>
      <w:r>
        <w:rPr/>
        <w:t>Ces projets finals de Normes internationales ont été soumis aux comités membres de l’ISO pour approbation formelle jusqu’à la date indiquée</w:t>
      </w:r>
    </w:p>
    <w:p>
      <w:pPr>
        <w:pStyle w:val="BodyText"/>
        <w:spacing w:before="87"/>
        <w:ind w:left="200"/>
      </w:pPr>
      <w:r>
        <w:rPr/>
        <w:pict>
          <v:shape style="position:absolute;margin-left:36pt;margin-top:40.958004pt;width:254.65pt;height:496.65pt;mso-position-horizontal-relative:page;mso-position-vertical-relative:paragraph;z-index:251752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64"/>
                    <w:gridCol w:w="2757"/>
                    <w:gridCol w:w="971"/>
                  </w:tblGrid>
                  <w:tr>
                    <w:trPr>
                      <w:trHeight w:val="805" w:hRule="atLeast"/>
                    </w:trPr>
                    <w:tc>
                      <w:tcPr>
                        <w:tcW w:w="4121" w:type="dxa"/>
                        <w:gridSpan w:val="2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301" w:right="58" w:firstLine="27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Date limite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9"/>
                            <w:sz w:val="16"/>
                          </w:rPr>
                          <w:t>du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5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vote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4</w:t>
                        </w:r>
                      </w:p>
                    </w:tc>
                    <w:tc>
                      <w:tcPr>
                        <w:tcW w:w="27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Roulements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5593</w:t>
                        </w:r>
                      </w:p>
                    </w:tc>
                    <w:tc>
                      <w:tcPr>
                        <w:tcW w:w="2757" w:type="dxa"/>
                      </w:tcPr>
                      <w:p>
                        <w:pPr>
                          <w:pStyle w:val="TableParagraph"/>
                          <w:spacing w:before="41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Roulements — Vocabulaire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96"/>
                          <w:ind w:left="114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2022-12-20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7" w:type="dxa"/>
                      </w:tcPr>
                      <w:p>
                        <w:pPr>
                          <w:pStyle w:val="TableParagraph"/>
                          <w:spacing w:before="100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5593:2019)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1206</w:t>
                        </w:r>
                      </w:p>
                    </w:tc>
                    <w:tc>
                      <w:tcPr>
                        <w:tcW w:w="2757" w:type="dxa"/>
                      </w:tcPr>
                      <w:p>
                        <w:pPr>
                          <w:pStyle w:val="TableParagraph"/>
                          <w:spacing w:line="192" w:lineRule="exact" w:before="42"/>
                          <w:ind w:left="256" w:right="1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Roulements — Roulements à aiguilles avec bagues usinées — Di- mensions d'encombrement, spéci-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114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2022-12-07</w:t>
                        </w: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7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fication géométrique des produits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(GPS) et valeurs de tolérance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7" w:type="dxa"/>
                      </w:tcPr>
                      <w:p>
                        <w:pPr>
                          <w:pStyle w:val="TableParagraph"/>
                          <w:spacing w:before="4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1206:2018)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3245</w:t>
                        </w:r>
                      </w:p>
                    </w:tc>
                    <w:tc>
                      <w:tcPr>
                        <w:tcW w:w="2757" w:type="dxa"/>
                      </w:tcPr>
                      <w:p>
                        <w:pPr>
                          <w:pStyle w:val="TableParagraph"/>
                          <w:spacing w:line="192" w:lineRule="exact" w:before="42"/>
                          <w:ind w:left="256" w:right="2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Roulements — Douilles à aiguilles sans bague intérieure — Dimen- sions d'encombrement, spécifica-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114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2022-12-07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7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tion géométrique des produits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(GPS) et valeurs de tolérance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3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3245:2015)</w:t>
                        </w:r>
                      </w:p>
                    </w:tc>
                    <w:tc>
                      <w:tcPr>
                        <w:tcW w:w="97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8</w:t>
                        </w:r>
                      </w:p>
                    </w:tc>
                    <w:tc>
                      <w:tcPr>
                        <w:tcW w:w="27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56" w:right="2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Navires et technologie maritime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24452</w:t>
                        </w:r>
                      </w:p>
                    </w:tc>
                    <w:tc>
                      <w:tcPr>
                        <w:tcW w:w="2757" w:type="dxa"/>
                      </w:tcPr>
                      <w:p>
                        <w:pPr>
                          <w:pStyle w:val="TableParagraph"/>
                          <w:spacing w:before="41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517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114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2022-12-16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17</w:t>
                        </w:r>
                      </w:p>
                    </w:tc>
                    <w:tc>
                      <w:tcPr>
                        <w:tcW w:w="27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Acier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4998</w:t>
                        </w:r>
                      </w:p>
                    </w:tc>
                    <w:tc>
                      <w:tcPr>
                        <w:tcW w:w="2757" w:type="dxa"/>
                      </w:tcPr>
                      <w:p>
                        <w:pPr>
                          <w:pStyle w:val="TableParagraph"/>
                          <w:spacing w:before="41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87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spacing w:before="96"/>
                          <w:ind w:left="114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2022-12-27</w:t>
                        </w:r>
                      </w:p>
                    </w:tc>
                  </w:tr>
                  <w:tr>
                    <w:trPr>
                      <w:trHeight w:val="329" w:hRule="atLeast"/>
                    </w:trPr>
                    <w:tc>
                      <w:tcPr>
                        <w:tcW w:w="136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0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4998:2014)</w:t>
                        </w:r>
                      </w:p>
                    </w:tc>
                    <w:tc>
                      <w:tcPr>
                        <w:tcW w:w="97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20</w:t>
                        </w:r>
                      </w:p>
                    </w:tc>
                    <w:tc>
                      <w:tcPr>
                        <w:tcW w:w="275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Aéronautique et espace</w:t>
                        </w:r>
                      </w:p>
                    </w:tc>
                    <w:tc>
                      <w:tcPr>
                        <w:tcW w:w="97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17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14619</w:t>
                        </w:r>
                      </w:p>
                    </w:tc>
                    <w:tc>
                      <w:tcPr>
                        <w:tcW w:w="2757" w:type="dxa"/>
                      </w:tcPr>
                      <w:p>
                        <w:pPr>
                          <w:pStyle w:val="TableParagraph"/>
                          <w:spacing w:before="41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spatiaux — Expériences spatiales — Exigences générales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14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2022-12-06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7" w:type="dxa"/>
                      </w:tcPr>
                      <w:p>
                        <w:pPr>
                          <w:pStyle w:val="TableParagraph"/>
                          <w:spacing w:before="100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14619:2003)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20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44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14625</w:t>
                        </w:r>
                      </w:p>
                    </w:tc>
                    <w:tc>
                      <w:tcPr>
                        <w:tcW w:w="2757" w:type="dxa"/>
                      </w:tcPr>
                      <w:p>
                        <w:pPr>
                          <w:pStyle w:val="TableParagraph"/>
                          <w:spacing w:line="192" w:lineRule="exact" w:before="42"/>
                          <w:ind w:left="256" w:right="1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spatiaux — Équipements de soutien au sol utilisés sur les sites de lancement, d'atterrissage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/>
                          <w:ind w:left="114" w:right="5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2022-12-22</w:t>
                        </w:r>
                      </w:p>
                    </w:tc>
                  </w:tr>
                  <w:tr>
                    <w:trPr>
                      <w:trHeight w:val="388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57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ou de récupération — Exigences</w:t>
                        </w:r>
                      </w:p>
                      <w:p>
                        <w:pPr>
                          <w:pStyle w:val="TableParagraph"/>
                          <w:spacing w:line="176" w:lineRule="exact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générales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6" w:hRule="atLeast"/>
                    </w:trPr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757" w:type="dxa"/>
                      </w:tcPr>
                      <w:p>
                        <w:pPr>
                          <w:pStyle w:val="TableParagraph"/>
                          <w:spacing w:line="172" w:lineRule="exact" w:before="4"/>
                          <w:ind w:left="2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14625:2007)</w:t>
                        </w:r>
                      </w:p>
                    </w:tc>
                    <w:tc>
                      <w:tcPr>
                        <w:tcW w:w="9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* Disponibles en anglais seulement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720" w:lineRule="auto" w:before="120"/>
        <w:ind w:left="1739" w:right="1283"/>
      </w:pPr>
      <w:r>
        <w:rPr/>
        <w:t>diesel, pour moteurs à combustion capacité de rétention</w:t>
      </w:r>
    </w:p>
    <w:p>
      <w:pPr>
        <w:pStyle w:val="BodyText"/>
        <w:spacing w:before="95"/>
        <w:ind w:left="1739"/>
      </w:pPr>
      <w:r>
        <w:rPr/>
        <w:t>mesure des émissions de gaz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480" w:lineRule="auto"/>
        <w:ind w:left="1739" w:right="1456"/>
      </w:pPr>
      <w:r>
        <w:rPr/>
        <w:t>mation de carburant — Partie 3: carburant à vitesse constante —</w:t>
      </w:r>
    </w:p>
    <w:p>
      <w:pPr>
        <w:spacing w:after="0" w:line="480" w:lineRule="auto"/>
        <w:sectPr>
          <w:type w:val="continuous"/>
          <w:pgSz w:w="11910" w:h="16840"/>
          <w:pgMar w:top="840" w:bottom="500" w:left="600" w:right="600"/>
          <w:cols w:num="2" w:equalWidth="0">
            <w:col w:w="5253" w:space="99"/>
            <w:col w:w="5358"/>
          </w:cols>
        </w:sectPr>
      </w:pPr>
    </w:p>
    <w:p>
      <w:pPr>
        <w:pStyle w:val="BodyText"/>
        <w:spacing w:before="90"/>
        <w:ind w:left="200" w:right="38"/>
      </w:pPr>
      <w:r>
        <w:rPr/>
        <w:t>ISO/FDIS 20766-15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 w:right="38"/>
      </w:pPr>
      <w:r>
        <w:rPr/>
        <w:t>ISO/FDIS 20766-21</w:t>
      </w:r>
    </w:p>
    <w:p>
      <w:pPr>
        <w:pStyle w:val="BodyText"/>
        <w:spacing w:before="90"/>
        <w:ind w:left="200" w:right="19"/>
      </w:pPr>
      <w:r>
        <w:rPr/>
        <w:br w:type="column"/>
      </w:r>
      <w:r>
        <w:rPr/>
        <w:t>Véhicules routiers — Équipements pour véhicules utilisant le gaz</w:t>
      </w:r>
    </w:p>
    <w:p>
      <w:pPr>
        <w:pStyle w:val="BodyText"/>
        <w:ind w:left="200" w:right="19"/>
      </w:pPr>
      <w:r>
        <w:rPr/>
        <w:t>de pétrole liquéfié (GPL) comme combustible — Partie 15: Soupape de débit excédentaire</w:t>
      </w:r>
    </w:p>
    <w:p>
      <w:pPr>
        <w:pStyle w:val="BodyText"/>
        <w:spacing w:before="86"/>
        <w:ind w:left="200" w:right="19"/>
      </w:pPr>
      <w:r>
        <w:rPr/>
        <w:t>Véhicules routiers — Équipements pour véhicules utilisant le gaz de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00"/>
      </w:pPr>
      <w:r>
        <w:rPr/>
        <w:t>2022-12-27</w:t>
      </w:r>
    </w:p>
    <w:p>
      <w:pPr>
        <w:pStyle w:val="BodyText"/>
        <w:tabs>
          <w:tab w:pos="1739" w:val="left" w:leader="none"/>
        </w:tabs>
        <w:spacing w:line="192" w:lineRule="exact" w:before="90"/>
        <w:ind w:left="200"/>
      </w:pPr>
      <w:r>
        <w:rPr/>
        <w:br w:type="column"/>
      </w:r>
      <w:r>
        <w:rPr/>
        <w:t>ISO/FDIS 2811-1</w:t>
        <w:tab/>
        <w:t>Peintures et vernis —</w:t>
      </w:r>
      <w:r>
        <w:rPr>
          <w:spacing w:val="-1"/>
        </w:rPr>
        <w:t> </w:t>
      </w:r>
      <w:r>
        <w:rPr/>
        <w:t>Détermina-</w:t>
      </w:r>
    </w:p>
    <w:p>
      <w:pPr>
        <w:pStyle w:val="BodyText"/>
        <w:spacing w:line="192" w:lineRule="exact"/>
        <w:ind w:left="1740"/>
      </w:pPr>
      <w:r>
        <w:rPr/>
        <w:t>tion de la masse volumique — Par-</w:t>
      </w:r>
    </w:p>
    <w:p>
      <w:pPr>
        <w:pStyle w:val="BodyText"/>
        <w:tabs>
          <w:tab w:pos="5132" w:val="right" w:leader="none"/>
        </w:tabs>
        <w:ind w:left="1740"/>
      </w:pPr>
      <w:r>
        <w:rPr/>
        <w:t>tie 1:</w:t>
      </w:r>
      <w:r>
        <w:rPr>
          <w:spacing w:val="-1"/>
        </w:rPr>
        <w:t> </w:t>
      </w:r>
      <w:r>
        <w:rPr/>
        <w:t>Méthode pycnométrique</w:t>
        <w:tab/>
        <w:t>2022-12-19</w:t>
      </w:r>
    </w:p>
    <w:p>
      <w:pPr>
        <w:pStyle w:val="BodyText"/>
        <w:tabs>
          <w:tab w:pos="1739" w:val="left" w:leader="none"/>
        </w:tabs>
        <w:spacing w:line="280" w:lineRule="atLeast" w:before="111"/>
        <w:ind w:left="200" w:right="1403" w:firstLine="1540"/>
      </w:pPr>
      <w:r>
        <w:rPr/>
        <w:t>(Révision de ISO 2811-1:2016) ISO/FDIS 7784-1</w:t>
        <w:tab/>
        <w:t>Peintures et vernis —</w:t>
      </w:r>
      <w:r>
        <w:rPr>
          <w:spacing w:val="5"/>
        </w:rPr>
        <w:t> </w:t>
      </w:r>
      <w:r>
        <w:rPr>
          <w:spacing w:val="-3"/>
        </w:rPr>
        <w:t>Détermina-</w:t>
      </w:r>
    </w:p>
    <w:p>
      <w:pPr>
        <w:pStyle w:val="BodyText"/>
        <w:spacing w:line="184" w:lineRule="exact"/>
        <w:ind w:left="1740"/>
      </w:pPr>
      <w:r>
        <w:rPr/>
        <w:t>tion de la résistance à l'abrasion</w:t>
      </w:r>
    </w:p>
    <w:p>
      <w:pPr>
        <w:spacing w:after="0" w:line="184" w:lineRule="exact"/>
        <w:sectPr>
          <w:pgSz w:w="11910" w:h="16840"/>
          <w:pgMar w:header="0" w:footer="313" w:top="660" w:bottom="500" w:left="600" w:right="600"/>
          <w:cols w:num="4" w:equalWidth="0">
            <w:col w:w="864" w:space="676"/>
            <w:col w:w="2547" w:space="91"/>
            <w:col w:w="995" w:space="179"/>
            <w:col w:w="5358"/>
          </w:cols>
        </w:sectPr>
      </w:pPr>
    </w:p>
    <w:p>
      <w:pPr>
        <w:pStyle w:val="BodyText"/>
        <w:ind w:left="1740" w:right="14"/>
      </w:pPr>
      <w:r>
        <w:rPr/>
        <w:pict>
          <v:group style="position:absolute;margin-left:36pt;margin-top:30.690994pt;width:254.65pt;height:.25pt;mso-position-horizontal-relative:page;mso-position-vertical-relative:paragraph;z-index:251756544" coordorigin="720,614" coordsize="5093,5">
            <v:line style="position:absolute" from="720,616" to="1980,616" stroked="true" strokeweight=".25pt" strokecolor="#000000">
              <v:stroke dashstyle="solid"/>
            </v:line>
            <v:line style="position:absolute" from="1980,616" to="2260,616" stroked="true" strokeweight=".25pt" strokecolor="#000000">
              <v:stroke dashstyle="solid"/>
            </v:line>
            <v:line style="position:absolute" from="2260,616" to="4793,616" stroked="true" strokeweight=".25pt" strokecolor="#000000">
              <v:stroke dashstyle="solid"/>
            </v:line>
            <v:line style="position:absolute" from="4793,616" to="5813,616" stroked="true" strokeweight=".25pt" strokecolor="#000000">
              <v:stroke dashstyle="solid"/>
            </v:line>
            <w10:wrap type="none"/>
          </v:group>
        </w:pict>
      </w:r>
      <w:r>
        <w:rPr/>
        <w:t>pétrole liquéfié (GPL) comme com- bustible — Partie 21: Capteurs de pression et/ou de température</w:t>
      </w:r>
    </w:p>
    <w:p>
      <w:pPr>
        <w:pStyle w:val="Heading2"/>
        <w:tabs>
          <w:tab w:pos="1739" w:val="left" w:leader="none"/>
        </w:tabs>
        <w:spacing w:before="82"/>
        <w:ind w:left="1740" w:right="39" w:hanging="1541"/>
      </w:pPr>
      <w:r>
        <w:rPr>
          <w:spacing w:val="-3"/>
        </w:rPr>
        <w:t>TC</w:t>
      </w:r>
      <w:r>
        <w:rPr/>
        <w:t> 23</w:t>
        <w:tab/>
        <w:t>Tracteurs et matériels</w:t>
      </w:r>
      <w:r>
        <w:rPr>
          <w:spacing w:val="-16"/>
        </w:rPr>
        <w:t> </w:t>
      </w:r>
      <w:r>
        <w:rPr/>
        <w:t>agricoles et</w:t>
      </w:r>
      <w:r>
        <w:rPr>
          <w:spacing w:val="-1"/>
        </w:rPr>
        <w:t> </w:t>
      </w:r>
      <w:r>
        <w:rPr/>
        <w:t>forestiers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ISO/FDIS 11684</w:t>
        <w:tab/>
        <w:t>Tracteurs et matériels agricoles</w:t>
      </w:r>
      <w:r>
        <w:rPr>
          <w:spacing w:val="-6"/>
        </w:rPr>
        <w:t> </w:t>
      </w:r>
      <w:r>
        <w:rPr/>
        <w:t>et</w:t>
      </w:r>
    </w:p>
    <w:p>
      <w:pPr>
        <w:pStyle w:val="BodyText"/>
        <w:spacing w:line="242" w:lineRule="auto"/>
        <w:ind w:left="1740" w:right="14"/>
      </w:pPr>
      <w:r>
        <w:rPr/>
        <w:t>forestiers, matériels à moteur pour jardins et pelouses — Étiquetage de sécurité — Principes généraux (Révision de ISO 11684:1995)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2022-12-27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00"/>
      </w:pPr>
      <w:r>
        <w:rPr/>
        <w:t>2022-11-28</w:t>
      </w:r>
    </w:p>
    <w:p>
      <w:pPr>
        <w:pStyle w:val="BodyText"/>
        <w:spacing w:before="7"/>
        <w:ind w:left="1740" w:right="14"/>
      </w:pPr>
      <w:r>
        <w:rPr/>
        <w:br w:type="column"/>
      </w:r>
      <w:r>
        <w:rPr/>
        <w:t>— Partie 1: Méthode utilisant des roues revêtues de papier abrasif et une éprouvette rotative</w:t>
      </w:r>
    </w:p>
    <w:p>
      <w:pPr>
        <w:pStyle w:val="BodyText"/>
        <w:spacing w:before="7"/>
        <w:ind w:left="1740"/>
      </w:pPr>
      <w:r>
        <w:rPr/>
        <w:t>(Révision de ISO 7784-1:2016)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ISO/FDIS 7784-2</w:t>
        <w:tab/>
        <w:t>Peintures et vernis —</w:t>
      </w:r>
      <w:r>
        <w:rPr>
          <w:spacing w:val="-6"/>
        </w:rPr>
        <w:t> </w:t>
      </w:r>
      <w:r>
        <w:rPr/>
        <w:t>Détermina-</w:t>
      </w:r>
    </w:p>
    <w:p>
      <w:pPr>
        <w:pStyle w:val="BodyText"/>
        <w:spacing w:line="192" w:lineRule="exact"/>
        <w:ind w:left="1740"/>
      </w:pPr>
      <w:r>
        <w:rPr/>
        <w:t>tion de la résistance à l'abrasion</w:t>
      </w:r>
    </w:p>
    <w:p>
      <w:pPr>
        <w:pStyle w:val="BodyText"/>
        <w:spacing w:line="242" w:lineRule="auto"/>
        <w:ind w:left="1740" w:right="116"/>
      </w:pPr>
      <w:r>
        <w:rPr/>
        <w:pict>
          <v:group style="position:absolute;margin-left:303.637787pt;margin-top:40.691006pt;width:254.65pt;height:.25pt;mso-position-horizontal-relative:page;mso-position-vertical-relative:paragraph;z-index:251760640" coordorigin="6073,814" coordsize="5093,5">
            <v:line style="position:absolute" from="6073,816" to="7333,816" stroked="true" strokeweight=".25pt" strokecolor="#000000">
              <v:stroke dashstyle="solid"/>
            </v:line>
            <v:line style="position:absolute" from="7333,816" to="7613,816" stroked="true" strokeweight=".25pt" strokecolor="#000000">
              <v:stroke dashstyle="solid"/>
            </v:line>
            <v:line style="position:absolute" from="7613,816" to="10146,816" stroked="true" strokeweight=".25pt" strokecolor="#000000">
              <v:stroke dashstyle="solid"/>
            </v:line>
            <v:line style="position:absolute" from="10146,816" to="11166,816" stroked="true" strokeweight=".25pt" strokecolor="#000000">
              <v:stroke dashstyle="solid"/>
            </v:line>
            <w10:wrap type="none"/>
          </v:group>
        </w:pict>
      </w:r>
      <w:r>
        <w:rPr/>
        <w:t>— Partie 2: Méthode utilisant </w:t>
      </w:r>
      <w:r>
        <w:rPr>
          <w:spacing w:val="-5"/>
        </w:rPr>
        <w:t>des </w:t>
      </w:r>
      <w:r>
        <w:rPr/>
        <w:t>roues abrasives en caoutchouc </w:t>
      </w:r>
      <w:r>
        <w:rPr>
          <w:spacing w:val="-9"/>
        </w:rPr>
        <w:t>et </w:t>
      </w:r>
      <w:r>
        <w:rPr/>
        <w:t>une éprouvette rotative (Révision de ISO 7784-2:2016)</w:t>
      </w:r>
    </w:p>
    <w:p>
      <w:pPr>
        <w:pStyle w:val="BodyText"/>
        <w:spacing w:before="7"/>
        <w:ind w:left="200"/>
      </w:pPr>
      <w:r>
        <w:rPr/>
        <w:br w:type="column"/>
      </w:r>
      <w:r>
        <w:rPr/>
        <w:t>2022-12-21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00"/>
      </w:pPr>
      <w:r>
        <w:rPr/>
        <w:t>2022-12-21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094" w:space="84"/>
            <w:col w:w="995" w:space="179"/>
            <w:col w:w="4068" w:space="110"/>
            <w:col w:w="1180"/>
          </w:cols>
        </w:sectPr>
      </w:pPr>
    </w:p>
    <w:p>
      <w:pPr>
        <w:pStyle w:val="BodyText"/>
        <w:spacing w:line="184" w:lineRule="exact" w:before="86"/>
        <w:ind w:left="200"/>
      </w:pPr>
      <w:r>
        <w:rPr/>
        <w:t>ISO/FDIS</w:t>
      </w:r>
    </w:p>
    <w:p>
      <w:pPr>
        <w:pStyle w:val="BodyText"/>
        <w:spacing w:line="184" w:lineRule="exact" w:before="86"/>
        <w:ind w:left="200"/>
      </w:pPr>
      <w:r>
        <w:rPr/>
        <w:br w:type="column"/>
      </w:r>
      <w:r>
        <w:rPr/>
        <w:t>Matériel agricole d'irrigation —</w:t>
      </w:r>
    </w:p>
    <w:p>
      <w:pPr>
        <w:pStyle w:val="Heading2"/>
        <w:tabs>
          <w:tab w:pos="1739" w:val="left" w:leader="none"/>
        </w:tabs>
        <w:spacing w:line="188" w:lineRule="exact" w:before="0"/>
      </w:pPr>
      <w:r>
        <w:rPr/>
        <w:br w:type="column"/>
      </w:r>
      <w:r>
        <w:rPr>
          <w:spacing w:val="-3"/>
        </w:rPr>
        <w:t>TC</w:t>
      </w:r>
      <w:r>
        <w:rPr/>
        <w:t> 37</w:t>
        <w:tab/>
        <w:t>Langage et terminologie</w:t>
      </w:r>
    </w:p>
    <w:p>
      <w:pPr>
        <w:spacing w:after="0" w:line="188" w:lineRule="exact"/>
        <w:sectPr>
          <w:type w:val="continuous"/>
          <w:pgSz w:w="11910" w:h="16840"/>
          <w:pgMar w:top="840" w:bottom="500" w:left="600" w:right="600"/>
          <w:cols w:num="3" w:equalWidth="0">
            <w:col w:w="824" w:space="716"/>
            <w:col w:w="2315" w:space="1497"/>
            <w:col w:w="5358"/>
          </w:cols>
        </w:sectPr>
      </w:pPr>
    </w:p>
    <w:p>
      <w:pPr>
        <w:pStyle w:val="BodyText"/>
        <w:spacing w:before="8"/>
        <w:ind w:left="200"/>
      </w:pPr>
      <w:r>
        <w:rPr/>
        <w:t>24120-2</w:t>
      </w:r>
    </w:p>
    <w:p>
      <w:pPr>
        <w:pStyle w:val="BodyText"/>
        <w:spacing w:before="8"/>
        <w:ind w:left="200" w:right="38"/>
        <w:jc w:val="both"/>
      </w:pPr>
      <w:r>
        <w:rPr/>
        <w:br w:type="column"/>
      </w:r>
      <w:r>
        <w:rPr/>
        <w:t>Lignes directrices relatives à la </w:t>
      </w:r>
      <w:r>
        <w:rPr>
          <w:spacing w:val="-4"/>
        </w:rPr>
        <w:t>mise </w:t>
      </w:r>
      <w:r>
        <w:rPr/>
        <w:t>en œuvre des systèmes d'irrigation sous pression — Partie 2: Irrigation goutte à goutte</w:t>
      </w:r>
    </w:p>
    <w:p>
      <w:pPr>
        <w:pStyle w:val="BodyText"/>
        <w:spacing w:before="8"/>
      </w:pPr>
      <w:r>
        <w:rPr/>
        <w:br w:type="column"/>
      </w:r>
      <w:r>
        <w:rPr/>
      </w:r>
    </w:p>
    <w:p>
      <w:pPr>
        <w:pStyle w:val="BodyText"/>
        <w:ind w:left="200"/>
      </w:pPr>
      <w:r>
        <w:rPr/>
        <w:t>2022-12-02</w:t>
      </w:r>
    </w:p>
    <w:p>
      <w:pPr>
        <w:pStyle w:val="BodyText"/>
        <w:ind w:left="200" w:right="38"/>
      </w:pPr>
      <w:r>
        <w:rPr/>
        <w:br w:type="column"/>
      </w:r>
      <w:r>
        <w:rPr/>
        <w:t>ISO/PRF 26162-3</w:t>
      </w:r>
    </w:p>
    <w:p>
      <w:pPr>
        <w:pStyle w:val="BodyText"/>
        <w:ind w:left="200" w:right="1429"/>
      </w:pPr>
      <w:r>
        <w:rPr/>
        <w:br w:type="column"/>
      </w:r>
      <w:r>
        <w:rPr/>
        <w:t>Gestion des ressources termi- nologiques — Bases de données terminologiques — Partie 3: Contenu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782" w:space="758"/>
            <w:col w:w="2595" w:space="43"/>
            <w:col w:w="995" w:space="179"/>
            <w:col w:w="782" w:space="759"/>
            <w:col w:w="3817"/>
          </w:cols>
        </w:sectPr>
      </w:pPr>
    </w:p>
    <w:p>
      <w:pPr>
        <w:pStyle w:val="BodyText"/>
        <w:spacing w:before="87"/>
        <w:ind w:left="200" w:right="38"/>
      </w:pPr>
      <w:r>
        <w:rPr/>
        <w:t>ISO/PRF 11783-7</w:t>
      </w:r>
    </w:p>
    <w:p>
      <w:pPr>
        <w:pStyle w:val="BodyText"/>
        <w:spacing w:before="87"/>
        <w:ind w:left="200" w:right="38"/>
      </w:pPr>
      <w:r>
        <w:rPr/>
        <w:br w:type="column"/>
      </w:r>
      <w:r>
        <w:rPr/>
        <w:t>Tracteurs et matériels agricoles et forestiers — Réseaux de com- mande et de communication</w:t>
      </w:r>
    </w:p>
    <w:p>
      <w:pPr>
        <w:pStyle w:val="BodyText"/>
        <w:spacing w:line="242" w:lineRule="auto"/>
        <w:ind w:left="200" w:right="38"/>
      </w:pPr>
      <w:r>
        <w:rPr/>
        <w:pict>
          <v:group style="position:absolute;margin-left:36pt;margin-top:40.690994pt;width:254.65pt;height:.25pt;mso-position-horizontal-relative:page;mso-position-vertical-relative:paragraph;z-index:251757568" coordorigin="720,814" coordsize="5093,5">
            <v:line style="position:absolute" from="720,816" to="1980,816" stroked="true" strokeweight=".25pt" strokecolor="#000000">
              <v:stroke dashstyle="solid"/>
            </v:line>
            <v:line style="position:absolute" from="1980,816" to="2260,816" stroked="true" strokeweight=".25pt" strokecolor="#000000">
              <v:stroke dashstyle="solid"/>
            </v:line>
            <v:line style="position:absolute" from="2260,816" to="4793,816" stroked="true" strokeweight=".25pt" strokecolor="#000000">
              <v:stroke dashstyle="solid"/>
            </v:line>
            <v:line style="position:absolute" from="4793,816" to="5813,816" stroked="true" strokeweight=".25pt" strokecolor="#000000">
              <v:stroke dashstyle="solid"/>
            </v:line>
            <w10:wrap type="none"/>
          </v:group>
        </w:pict>
      </w:r>
      <w:r>
        <w:rPr/>
        <w:t>de données en série — Partie 7: Couche d'application de base (Révision de ISO 11783-7:2015, ISO 11783-7:2015/Amd 1:2018)</w:t>
      </w:r>
    </w:p>
    <w:p>
      <w:pPr>
        <w:pStyle w:val="BodyText"/>
        <w:spacing w:before="4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739" w:val="left" w:leader="none"/>
        </w:tabs>
        <w:spacing w:before="26"/>
        <w:ind w:left="200" w:right="0" w:firstLine="0"/>
        <w:jc w:val="left"/>
        <w:rPr>
          <w:sz w:val="18"/>
        </w:rPr>
      </w:pPr>
      <w:r>
        <w:rPr>
          <w:spacing w:val="-3"/>
          <w:position w:val="2"/>
          <w:sz w:val="16"/>
        </w:rPr>
        <w:t>TC</w:t>
      </w:r>
      <w:r>
        <w:rPr>
          <w:position w:val="2"/>
          <w:sz w:val="16"/>
        </w:rPr>
        <w:t> 42</w:t>
        <w:tab/>
      </w:r>
      <w:r>
        <w:rPr>
          <w:sz w:val="18"/>
        </w:rPr>
        <w:t>Photographie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ISO/PRF 12233</w:t>
        <w:tab/>
        <w:t>Photographie — Imagerie</w:t>
      </w:r>
      <w:r>
        <w:rPr>
          <w:spacing w:val="-1"/>
        </w:rPr>
        <w:t> </w:t>
      </w:r>
      <w:r>
        <w:rPr/>
        <w:t>des</w:t>
      </w:r>
    </w:p>
    <w:p>
      <w:pPr>
        <w:pStyle w:val="BodyText"/>
        <w:ind w:left="1740" w:right="1274"/>
      </w:pPr>
      <w:r>
        <w:rPr/>
        <w:t>prises de vues électroniques — Ré- solution et réponses en fréquence spatiale</w:t>
      </w:r>
    </w:p>
    <w:p>
      <w:pPr>
        <w:pStyle w:val="BodyText"/>
        <w:spacing w:before="7"/>
        <w:ind w:left="1740"/>
      </w:pPr>
      <w:r>
        <w:rPr/>
        <w:t>(Révision de ISO 12233:2017)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782" w:space="758"/>
            <w:col w:w="2542" w:space="1271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82"/>
        <w:ind w:left="1740" w:right="38" w:hanging="1541"/>
        <w:jc w:val="both"/>
      </w:pPr>
      <w:r>
        <w:rPr>
          <w:spacing w:val="-3"/>
        </w:rPr>
        <w:t>TC</w:t>
      </w:r>
      <w:r>
        <w:rPr/>
        <w:t> 28</w:t>
        <w:tab/>
        <w:t>Produits pétroliers et produits connexes, combustibles et lu- brifiants d’origine </w:t>
      </w:r>
      <w:r>
        <w:rPr>
          <w:spacing w:val="-3"/>
        </w:rPr>
        <w:t>synthétique </w:t>
      </w:r>
      <w:r>
        <w:rPr/>
        <w:t>ou</w:t>
      </w:r>
      <w:r>
        <w:rPr>
          <w:spacing w:val="-1"/>
        </w:rPr>
        <w:t> </w:t>
      </w:r>
      <w:r>
        <w:rPr/>
        <w:t>biologique</w:t>
      </w:r>
    </w:p>
    <w:p>
      <w:pPr>
        <w:pStyle w:val="BodyText"/>
        <w:tabs>
          <w:tab w:pos="1739" w:val="left" w:leader="none"/>
        </w:tabs>
        <w:spacing w:line="182" w:lineRule="exact"/>
        <w:ind w:left="200"/>
      </w:pPr>
      <w:r>
        <w:rPr/>
        <w:br w:type="column"/>
      </w:r>
      <w:r>
        <w:rPr/>
        <w:t>ISO/TS</w:t>
      </w:r>
      <w:r>
        <w:rPr>
          <w:spacing w:val="-1"/>
        </w:rPr>
        <w:t> </w:t>
      </w:r>
      <w:r>
        <w:rPr/>
        <w:t>17321-4</w:t>
        <w:tab/>
        <w:t>Technologie graphique et</w:t>
      </w:r>
    </w:p>
    <w:p>
      <w:pPr>
        <w:pStyle w:val="BodyText"/>
        <w:ind w:left="1740" w:right="1528"/>
      </w:pPr>
      <w:r>
        <w:rPr/>
        <w:t>photographie — Caractérisa- tion de la couleur des appareils photonumériques — Partie 4: Système d'émission de lumière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027" w:space="1325"/>
            <w:col w:w="5358"/>
          </w:cols>
        </w:sectPr>
      </w:pPr>
    </w:p>
    <w:p>
      <w:pPr>
        <w:pStyle w:val="BodyText"/>
        <w:spacing w:before="78"/>
        <w:ind w:left="200" w:right="17"/>
      </w:pPr>
      <w:r>
        <w:rPr/>
        <w:t>ISO/DTS 11007-2</w:t>
      </w:r>
    </w:p>
    <w:p>
      <w:pPr>
        <w:pStyle w:val="BodyText"/>
        <w:spacing w:before="78"/>
        <w:ind w:left="200" w:right="38"/>
        <w:jc w:val="both"/>
      </w:pPr>
      <w:r>
        <w:rPr/>
        <w:br w:type="column"/>
      </w:r>
      <w:r>
        <w:rPr/>
        <w:t>Produits pétroliers et lubrifiants — Détermination des caractéristiques antirouille des graisses lubrifiantes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192" w:lineRule="exact"/>
        <w:ind w:left="200"/>
      </w:pPr>
      <w:r>
        <w:rPr/>
        <w:t>2022-12-16</w:t>
      </w:r>
    </w:p>
    <w:p>
      <w:pPr>
        <w:pStyle w:val="BodyText"/>
        <w:spacing w:line="191" w:lineRule="exact"/>
        <w:ind w:left="1740"/>
      </w:pPr>
      <w:r>
        <w:rPr/>
        <w:br w:type="column"/>
      </w:r>
      <w:r>
        <w:rPr/>
        <w:t>programmable</w:t>
      </w:r>
    </w:p>
    <w:p>
      <w:pPr>
        <w:pStyle w:val="BodyText"/>
        <w:spacing w:before="7"/>
        <w:ind w:left="1740"/>
      </w:pPr>
      <w:r>
        <w:rPr/>
        <w:t>(Révision de ISO/TS 17321-4:2016)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80" w:lineRule="exact"/>
      </w:pPr>
      <w:r>
        <w:rPr>
          <w:spacing w:val="-3"/>
        </w:rPr>
        <w:t>TC</w:t>
      </w:r>
      <w:r>
        <w:rPr/>
        <w:t> 43</w:t>
        <w:tab/>
        <w:t>Acoustique</w:t>
      </w:r>
    </w:p>
    <w:p>
      <w:pPr>
        <w:spacing w:after="0" w:line="180" w:lineRule="exact"/>
        <w:sectPr>
          <w:type w:val="continuous"/>
          <w:pgSz w:w="11910" w:h="16840"/>
          <w:pgMar w:top="840" w:bottom="500" w:left="600" w:right="600"/>
          <w:cols w:num="4" w:equalWidth="0">
            <w:col w:w="783" w:space="757"/>
            <w:col w:w="2567" w:space="71"/>
            <w:col w:w="995" w:space="179"/>
            <w:col w:w="5358"/>
          </w:cols>
        </w:sectPr>
      </w:pPr>
    </w:p>
    <w:p>
      <w:pPr>
        <w:pStyle w:val="BodyText"/>
        <w:ind w:left="1740" w:right="64"/>
      </w:pPr>
      <w:r>
        <w:rPr/>
        <w:t>— Partie 2: Méthode avec lavage à l'eau</w:t>
      </w:r>
    </w:p>
    <w:p>
      <w:pPr>
        <w:pStyle w:val="BodyText"/>
        <w:spacing w:before="7"/>
        <w:ind w:left="1740"/>
      </w:pPr>
      <w:r>
        <w:rPr/>
        <w:pict>
          <v:group style="position:absolute;margin-left:36pt;margin-top:11.840995pt;width:254.65pt;height:.25pt;mso-position-horizontal-relative:page;mso-position-vertical-relative:paragraph;z-index:251758592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/>
        <w:t>(Révision de ISO/TS 11007-2:2021)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31</w:t>
        <w:tab/>
        <w:t>Pneus, jantes et</w:t>
      </w:r>
      <w:r>
        <w:rPr>
          <w:spacing w:val="-2"/>
        </w:rPr>
        <w:t> </w:t>
      </w:r>
      <w:r>
        <w:rPr/>
        <w:t>valves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ISO/FDIS 20908</w:t>
        <w:tab/>
        <w:t>Essai d’émissions acoustiques</w:t>
      </w:r>
      <w:r>
        <w:rPr>
          <w:spacing w:val="-6"/>
        </w:rPr>
        <w:t> </w:t>
      </w:r>
      <w:r>
        <w:rPr/>
        <w:t>de</w:t>
      </w:r>
    </w:p>
    <w:p>
      <w:pPr>
        <w:pStyle w:val="BodyText"/>
        <w:spacing w:before="118"/>
        <w:ind w:left="200" w:right="13"/>
      </w:pPr>
      <w:r>
        <w:rPr/>
        <w:br w:type="column"/>
      </w:r>
      <w:r>
        <w:rPr/>
        <w:t>ISO/PRF TS 20065</w:t>
      </w:r>
    </w:p>
    <w:p>
      <w:pPr>
        <w:pStyle w:val="BodyText"/>
        <w:spacing w:before="118"/>
        <w:ind w:left="200" w:right="1320"/>
      </w:pPr>
      <w:r>
        <w:rPr/>
        <w:br w:type="column"/>
      </w:r>
      <w:r>
        <w:rPr/>
        <w:t>Acoustique — Méthode objective d'évaluation de l'audibilité des tonalités dans le bruit — Méthode d'expertise</w:t>
      </w:r>
    </w:p>
    <w:p>
      <w:pPr>
        <w:pStyle w:val="BodyText"/>
        <w:spacing w:before="7"/>
        <w:ind w:left="200"/>
      </w:pPr>
      <w:r>
        <w:rPr/>
        <w:pict>
          <v:group style="position:absolute;margin-left:303.637787pt;margin-top:11.841001pt;width:254.65pt;height:.25pt;mso-position-horizontal-relative:page;mso-position-vertical-relative:paragraph;z-index:251761664" coordorigin="6073,237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none"/>
          </v:group>
        </w:pict>
      </w:r>
      <w:r>
        <w:rPr/>
        <w:t>(Révision de ISO/PAS 20065:2016)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045" w:space="1308"/>
            <w:col w:w="957" w:space="583"/>
            <w:col w:w="3817"/>
          </w:cols>
        </w:sectPr>
      </w:pPr>
    </w:p>
    <w:p>
      <w:pPr>
        <w:pStyle w:val="BodyText"/>
        <w:spacing w:line="192" w:lineRule="exact"/>
        <w:ind w:left="1740"/>
      </w:pPr>
      <w:r>
        <w:rPr/>
        <w:t>pneumatique — Méthode avec un</w:t>
      </w:r>
    </w:p>
    <w:p>
      <w:pPr>
        <w:pStyle w:val="BodyText"/>
        <w:tabs>
          <w:tab w:pos="5132" w:val="right" w:leader="none"/>
        </w:tabs>
        <w:ind w:left="1740"/>
      </w:pPr>
      <w:r>
        <w:rPr/>
        <w:t>tambour</w:t>
        <w:tab/>
        <w:t>2022-12-14</w:t>
      </w:r>
    </w:p>
    <w:p>
      <w:pPr>
        <w:pStyle w:val="BodyText"/>
        <w:rPr>
          <w:sz w:val="19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34</w:t>
        <w:tab/>
        <w:t>Produits alimentaires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ISO/PRF 4214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1539" w:val="left" w:leader="none"/>
        </w:tabs>
        <w:spacing w:line="192" w:lineRule="exact"/>
        <w:ind w:right="1058"/>
        <w:jc w:val="right"/>
      </w:pPr>
      <w:r>
        <w:rPr/>
        <w:t>ISO/DTS</w:t>
      </w:r>
      <w:r>
        <w:rPr>
          <w:spacing w:val="-2"/>
        </w:rPr>
        <w:t> </w:t>
      </w:r>
      <w:r>
        <w:rPr/>
        <w:t>17996</w:t>
        <w:tab/>
        <w:t>Fromage — Détermination des</w:t>
      </w:r>
      <w:r>
        <w:rPr>
          <w:spacing w:val="-17"/>
        </w:rPr>
        <w:t> </w:t>
      </w:r>
      <w:r>
        <w:rPr/>
        <w:t>pro-</w:t>
      </w:r>
    </w:p>
    <w:p>
      <w:pPr>
        <w:pStyle w:val="BodyText"/>
        <w:spacing w:line="152" w:lineRule="exact"/>
        <w:ind w:right="1142"/>
        <w:jc w:val="right"/>
      </w:pPr>
      <w:r>
        <w:rPr/>
        <w:t>priétés rhéologiques par compres-</w:t>
      </w:r>
    </w:p>
    <w:p>
      <w:pPr>
        <w:pStyle w:val="Heading2"/>
        <w:tabs>
          <w:tab w:pos="1739" w:val="left" w:leader="none"/>
        </w:tabs>
        <w:spacing w:before="12"/>
        <w:ind w:left="1740" w:right="1884" w:hanging="1541"/>
      </w:pPr>
      <w:r>
        <w:rPr/>
        <w:br w:type="column"/>
      </w:r>
      <w:r>
        <w:rPr>
          <w:spacing w:val="-3"/>
        </w:rPr>
        <w:t>TC</w:t>
      </w:r>
      <w:r>
        <w:rPr/>
        <w:t> 44</w:t>
        <w:tab/>
        <w:t>Soudage et </w:t>
      </w:r>
      <w:r>
        <w:rPr>
          <w:spacing w:val="-3"/>
        </w:rPr>
        <w:t>techniques </w:t>
      </w:r>
      <w:r>
        <w:rPr/>
        <w:t>connexes</w:t>
      </w:r>
    </w:p>
    <w:p>
      <w:pPr>
        <w:pStyle w:val="BodyText"/>
        <w:tabs>
          <w:tab w:pos="1539" w:val="left" w:leader="none"/>
        </w:tabs>
        <w:spacing w:line="192" w:lineRule="exact" w:before="82"/>
        <w:ind w:right="1342"/>
        <w:jc w:val="right"/>
      </w:pPr>
      <w:r>
        <w:rPr/>
        <w:t>ISO/FDIS 5173</w:t>
        <w:tab/>
        <w:t>Essais destructifs des soudures</w:t>
      </w:r>
      <w:r>
        <w:rPr>
          <w:spacing w:val="-2"/>
        </w:rPr>
        <w:t> </w:t>
      </w:r>
      <w:r>
        <w:rPr/>
        <w:t>sur</w:t>
      </w:r>
    </w:p>
    <w:p>
      <w:pPr>
        <w:pStyle w:val="BodyText"/>
        <w:spacing w:line="192" w:lineRule="exact"/>
        <w:ind w:right="1311"/>
        <w:jc w:val="right"/>
      </w:pPr>
      <w:r>
        <w:rPr/>
        <w:t>matériaux métalliques — Essais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tabs>
          <w:tab w:pos="5132" w:val="right" w:leader="none"/>
        </w:tabs>
        <w:ind w:left="1740"/>
      </w:pPr>
      <w:r>
        <w:rPr/>
        <w:t>pliage</w:t>
        <w:tab/>
        <w:t>2022-11-28</w:t>
      </w:r>
    </w:p>
    <w:p>
      <w:pPr>
        <w:pStyle w:val="BodyText"/>
        <w:spacing w:before="7"/>
      </w:pPr>
    </w:p>
    <w:p>
      <w:pPr>
        <w:pStyle w:val="BodyText"/>
        <w:ind w:left="1740"/>
      </w:pPr>
      <w:r>
        <w:rPr/>
        <w:t>(Révision de ISO 5173:2009)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ISO/FDIS 15610</w:t>
        <w:tab/>
        <w:t>Descriptif et qualification</w:t>
      </w:r>
      <w:r>
        <w:rPr>
          <w:spacing w:val="-1"/>
        </w:rPr>
        <w:t> </w:t>
      </w:r>
      <w:r>
        <w:rPr/>
        <w:t>d'un</w:t>
      </w:r>
    </w:p>
    <w:p>
      <w:pPr>
        <w:pStyle w:val="BodyText"/>
        <w:spacing w:line="192" w:lineRule="exact"/>
        <w:ind w:left="1740"/>
      </w:pPr>
      <w:r>
        <w:rPr/>
        <w:t>mode opératoire de soudage pour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 w:right="16"/>
      </w:pPr>
      <w:r>
        <w:rPr/>
        <w:t>ISO/PRF TS 21569-7</w:t>
      </w:r>
    </w:p>
    <w:p>
      <w:pPr>
        <w:pStyle w:val="BodyText"/>
        <w:spacing w:before="40"/>
        <w:ind w:left="200" w:right="16"/>
      </w:pPr>
      <w:r>
        <w:rPr/>
        <w:br w:type="column"/>
      </w:r>
      <w:r>
        <w:rPr/>
        <w:t>sion uniaxiale à vitesse constante de translation</w:t>
      </w:r>
    </w:p>
    <w:p>
      <w:pPr>
        <w:pStyle w:val="BodyText"/>
        <w:spacing w:before="7"/>
        <w:ind w:left="200"/>
      </w:pPr>
      <w:r>
        <w:rPr/>
        <w:t>(Révision de ISO/TS 17996:2006)</w:t>
      </w:r>
    </w:p>
    <w:p>
      <w:pPr>
        <w:pStyle w:val="BodyText"/>
        <w:spacing w:before="88"/>
        <w:ind w:left="200" w:right="16"/>
      </w:pPr>
      <w:r>
        <w:rPr/>
        <w:t>Titre manque — Partie 7: Titre manque</w:t>
      </w:r>
    </w:p>
    <w:p>
      <w:pPr>
        <w:pStyle w:val="BodyText"/>
        <w:spacing w:before="40"/>
        <w:ind w:left="200"/>
      </w:pPr>
      <w:r>
        <w:rPr/>
        <w:br w:type="column"/>
      </w:r>
      <w:r>
        <w:rPr/>
        <w:t>2022-12-27</w:t>
      </w:r>
    </w:p>
    <w:p>
      <w:pPr>
        <w:pStyle w:val="BodyText"/>
        <w:spacing w:line="242" w:lineRule="auto"/>
        <w:ind w:left="1739" w:right="18"/>
      </w:pPr>
      <w:r>
        <w:rPr/>
        <w:br w:type="column"/>
      </w:r>
      <w:r>
        <w:rPr/>
        <w:t>les matériaux métalliques — Quali- fication basée sur des produits con- sommables soumis à essais (Révision de ISO 15610:2003)</w:t>
      </w:r>
    </w:p>
    <w:p>
      <w:pPr>
        <w:pStyle w:val="Heading2"/>
        <w:tabs>
          <w:tab w:pos="1739" w:val="left" w:leader="none"/>
        </w:tabs>
        <w:spacing w:before="83"/>
        <w:ind w:left="1740" w:right="117" w:hanging="1541"/>
      </w:pPr>
      <w:r>
        <w:rPr/>
        <w:pict>
          <v:group style="position:absolute;margin-left:36pt;margin-top:27.443001pt;width:254.65pt;height:.25pt;mso-position-horizontal-relative:page;mso-position-vertical-relative:paragraph;z-index:251759616" coordorigin="720,549" coordsize="5093,5">
            <v:line style="position:absolute" from="720,551" to="1980,551" stroked="true" strokeweight=".25pt" strokecolor="#000000">
              <v:stroke dashstyle="solid"/>
            </v:line>
            <v:line style="position:absolute" from="1980,551" to="2260,551" stroked="true" strokeweight=".25pt" strokecolor="#000000">
              <v:stroke dashstyle="solid"/>
            </v:line>
            <v:line style="position:absolute" from="2260,551" to="4793,551" stroked="true" strokeweight=".25pt" strokecolor="#000000">
              <v:stroke dashstyle="solid"/>
            </v:line>
            <v:line style="position:absolute" from="4793,551" to="5813,551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03.637787pt;margin-top:1.843001pt;width:254.65pt;height:.25pt;mso-position-horizontal-relative:page;mso-position-vertical-relative:paragraph;z-index:251762688" coordorigin="6073,37" coordsize="5093,5">
            <v:line style="position:absolute" from="6073,39" to="7333,39" stroked="true" strokeweight=".25pt" strokecolor="#000000">
              <v:stroke dashstyle="solid"/>
            </v:line>
            <v:line style="position:absolute" from="7333,39" to="7613,39" stroked="true" strokeweight=".25pt" strokecolor="#000000">
              <v:stroke dashstyle="solid"/>
            </v:line>
            <v:line style="position:absolute" from="7613,39" to="10146,39" stroked="true" strokeweight=".25pt" strokecolor="#000000">
              <v:stroke dashstyle="solid"/>
            </v:line>
            <v:line style="position:absolute" from="10146,39" to="11166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45</w:t>
        <w:tab/>
        <w:t>Élastomères et produits à </w:t>
      </w:r>
      <w:r>
        <w:rPr>
          <w:spacing w:val="-4"/>
        </w:rPr>
        <w:t>base </w:t>
      </w:r>
      <w:r>
        <w:rPr/>
        <w:t>d'élastomères</w:t>
      </w:r>
    </w:p>
    <w:p>
      <w:pPr>
        <w:pStyle w:val="BodyText"/>
        <w:ind w:left="200"/>
      </w:pPr>
      <w:r>
        <w:rPr/>
        <w:br w:type="column"/>
      </w:r>
      <w:r>
        <w:rPr/>
        <w:t>2022-11-29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957" w:space="583"/>
            <w:col w:w="2443" w:space="195"/>
            <w:col w:w="995" w:space="179"/>
            <w:col w:w="4137" w:space="42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79"/>
      </w:pPr>
      <w:r>
        <w:rPr>
          <w:spacing w:val="-3"/>
        </w:rPr>
        <w:t>TC</w:t>
      </w:r>
      <w:r>
        <w:rPr/>
        <w:t> 35</w:t>
        <w:tab/>
        <w:t>Peintures et</w:t>
      </w:r>
      <w:r>
        <w:rPr>
          <w:spacing w:val="-1"/>
        </w:rPr>
        <w:t> </w:t>
      </w:r>
      <w:r>
        <w:rPr/>
        <w:t>vernis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ISO/FDIS 4618</w:t>
        <w:tab/>
        <w:t>Peintures et vernis —</w:t>
      </w:r>
      <w:r>
        <w:rPr>
          <w:spacing w:val="-23"/>
        </w:rPr>
        <w:t> </w:t>
      </w:r>
      <w:r>
        <w:rPr/>
        <w:t>Vocabulaire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1739" w:val="left" w:leader="none"/>
        </w:tabs>
        <w:spacing w:line="280" w:lineRule="atLeast"/>
        <w:ind w:left="200" w:right="122" w:firstLine="1540"/>
      </w:pPr>
      <w:r>
        <w:rPr/>
        <w:t>(Révision de ISO 4618:2014) ISO/FDIS 7142</w:t>
        <w:tab/>
        <w:t>Liants pour peintures et vernis</w:t>
      </w:r>
      <w:r>
        <w:rPr>
          <w:spacing w:val="-6"/>
        </w:rPr>
        <w:t> </w:t>
      </w:r>
      <w:r>
        <w:rPr>
          <w:spacing w:val="-15"/>
        </w:rPr>
        <w:t>—</w:t>
      </w:r>
    </w:p>
    <w:p>
      <w:pPr>
        <w:pStyle w:val="BodyText"/>
        <w:spacing w:line="192" w:lineRule="exact"/>
        <w:ind w:left="1740"/>
      </w:pPr>
      <w:r>
        <w:rPr/>
        <w:t>Résines époxydiques — Méthodes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3"/>
        <w:ind w:left="200"/>
      </w:pPr>
      <w:r>
        <w:rPr/>
        <w:t>2022-12-06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br w:type="column"/>
      </w:r>
      <w:r>
        <w:rPr/>
        <w:t>ISO/PRF 12493</w:t>
        <w:tab/>
        <w:t>Caoutchouc vulcanisé ou</w:t>
      </w:r>
      <w:r>
        <w:rPr>
          <w:spacing w:val="-1"/>
        </w:rPr>
        <w:t> </w:t>
      </w:r>
      <w:r>
        <w:rPr/>
        <w:t>thermo-</w:t>
      </w:r>
    </w:p>
    <w:p>
      <w:pPr>
        <w:pStyle w:val="BodyText"/>
        <w:spacing w:line="242" w:lineRule="auto"/>
        <w:ind w:left="1740" w:right="1422"/>
      </w:pPr>
      <w:r>
        <w:rPr/>
        <w:t>plastique — Détermination de la contrainte en traction dans des conditions non isothermes (Révision de ISO 12493:2017)</w:t>
      </w:r>
    </w:p>
    <w:p>
      <w:pPr>
        <w:pStyle w:val="BodyText"/>
        <w:tabs>
          <w:tab w:pos="1539" w:val="left" w:leader="none"/>
        </w:tabs>
        <w:spacing w:line="192" w:lineRule="exact" w:before="87"/>
        <w:ind w:right="1378"/>
        <w:jc w:val="right"/>
      </w:pPr>
      <w:r>
        <w:rPr/>
        <w:t>ISO/FDIS 10282</w:t>
        <w:tab/>
        <w:t>Gants en caoutchouc à usage</w:t>
      </w:r>
      <w:r>
        <w:rPr>
          <w:spacing w:val="-1"/>
        </w:rPr>
        <w:t> </w:t>
      </w:r>
      <w:r>
        <w:rPr/>
        <w:t>chi-</w:t>
      </w:r>
    </w:p>
    <w:p>
      <w:pPr>
        <w:pStyle w:val="BodyText"/>
        <w:spacing w:line="192" w:lineRule="exact"/>
        <w:ind w:right="1412"/>
        <w:jc w:val="right"/>
      </w:pPr>
      <w:r>
        <w:rPr/>
        <w:t>rurgical, stériles, non</w:t>
      </w:r>
      <w:r>
        <w:rPr>
          <w:spacing w:val="-10"/>
        </w:rPr>
        <w:t> </w:t>
      </w:r>
      <w:r>
        <w:rPr/>
        <w:t>réutilisables</w:t>
      </w:r>
    </w:p>
    <w:p>
      <w:pPr>
        <w:pStyle w:val="BodyText"/>
        <w:tabs>
          <w:tab w:pos="5132" w:val="right" w:leader="none"/>
        </w:tabs>
        <w:ind w:left="1740"/>
      </w:pPr>
      <w:r>
        <w:rPr/>
        <w:t>—</w:t>
      </w:r>
      <w:r>
        <w:rPr>
          <w:spacing w:val="-1"/>
        </w:rPr>
        <w:t> </w:t>
      </w:r>
      <w:r>
        <w:rPr/>
        <w:t>Spécifications</w:t>
        <w:tab/>
        <w:t>2022-12-13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072" w:space="106"/>
            <w:col w:w="995" w:space="179"/>
            <w:col w:w="5358"/>
          </w:cols>
        </w:sectPr>
      </w:pPr>
    </w:p>
    <w:p>
      <w:pPr>
        <w:pStyle w:val="BodyText"/>
        <w:tabs>
          <w:tab w:pos="5132" w:val="right" w:leader="none"/>
        </w:tabs>
        <w:ind w:left="1740"/>
      </w:pPr>
      <w:r>
        <w:rPr/>
        <w:t>générales</w:t>
      </w:r>
      <w:r>
        <w:rPr>
          <w:spacing w:val="-1"/>
        </w:rPr>
        <w:t> </w:t>
      </w:r>
      <w:r>
        <w:rPr/>
        <w:t>d'essai</w:t>
        <w:tab/>
        <w:t>2022-12-19</w:t>
      </w:r>
    </w:p>
    <w:p>
      <w:pPr>
        <w:pStyle w:val="BodyText"/>
        <w:spacing w:before="200"/>
        <w:ind w:left="1740"/>
      </w:pPr>
      <w:r>
        <w:rPr/>
        <w:t>(Révision de ISO 7142:2007)</w:t>
      </w:r>
    </w:p>
    <w:p>
      <w:pPr>
        <w:pStyle w:val="BodyText"/>
        <w:spacing w:before="96"/>
        <w:ind w:left="1919"/>
      </w:pPr>
      <w:r>
        <w:rPr/>
        <w:br w:type="column"/>
      </w:r>
      <w:r>
        <w:rPr/>
        <w:t>(Révision de ISO 10282:2014)</w:t>
      </w:r>
    </w:p>
    <w:p>
      <w:pPr>
        <w:pStyle w:val="Heading2"/>
        <w:tabs>
          <w:tab w:pos="1919" w:val="left" w:leader="none"/>
        </w:tabs>
        <w:spacing w:before="84"/>
        <w:ind w:left="379"/>
      </w:pPr>
      <w:r>
        <w:rPr/>
        <w:pict>
          <v:group style="position:absolute;margin-left:303.637787pt;margin-top:1.893pt;width:254.65pt;height:.25pt;mso-position-horizontal-relative:page;mso-position-vertical-relative:paragraph;z-index:251763712" coordorigin="6073,38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46</w:t>
        <w:tab/>
        <w:t>Information et documentation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33" w:space="40"/>
            <w:col w:w="5537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90"/>
        <w:ind w:left="200"/>
      </w:pPr>
      <w:r>
        <w:rPr/>
        <w:t>ISO/FDIS 233-3</w:t>
        <w:tab/>
        <w:t>Information et</w:t>
      </w:r>
      <w:r>
        <w:rPr>
          <w:spacing w:val="-1"/>
        </w:rPr>
        <w:t> </w:t>
      </w:r>
      <w:r>
        <w:rPr/>
        <w:t>documentation</w:t>
      </w:r>
    </w:p>
    <w:p>
      <w:pPr>
        <w:pStyle w:val="BodyText"/>
        <w:spacing w:line="242" w:lineRule="auto"/>
        <w:ind w:left="1740" w:right="-17"/>
      </w:pPr>
      <w:r>
        <w:rPr/>
        <w:pict>
          <v:group style="position:absolute;margin-left:36pt;margin-top:40.690994pt;width:254.65pt;height:.25pt;mso-position-horizontal-relative:page;mso-position-vertical-relative:paragraph;z-index:251769856" coordorigin="720,814" coordsize="5093,5">
            <v:line style="position:absolute" from="720,816" to="1980,816" stroked="true" strokeweight=".25pt" strokecolor="#000000">
              <v:stroke dashstyle="solid"/>
            </v:line>
            <v:line style="position:absolute" from="1980,816" to="2260,816" stroked="true" strokeweight=".25pt" strokecolor="#000000">
              <v:stroke dashstyle="solid"/>
            </v:line>
            <v:line style="position:absolute" from="2260,816" to="4793,816" stroked="true" strokeweight=".25pt" strokecolor="#000000">
              <v:stroke dashstyle="solid"/>
            </v:line>
            <v:line style="position:absolute" from="4793,816" to="5813,816" stroked="true" strokeweight=".25pt" strokecolor="#000000">
              <v:stroke dashstyle="solid"/>
            </v:line>
            <w10:wrap type="none"/>
          </v:group>
        </w:pict>
      </w:r>
      <w:r>
        <w:rPr/>
        <w:t>— Translittération des caractères arabes en caractères latins — Partie 3: Persan — Translittération (Révision de ISO 233-3:1999)</w:t>
      </w:r>
    </w:p>
    <w:p>
      <w:pPr>
        <w:pStyle w:val="Heading2"/>
        <w:tabs>
          <w:tab w:pos="1739" w:val="left" w:leader="none"/>
        </w:tabs>
        <w:spacing w:before="82"/>
        <w:ind w:left="1740" w:hanging="1541"/>
      </w:pPr>
      <w:r>
        <w:rPr>
          <w:spacing w:val="-3"/>
        </w:rPr>
        <w:t>TC</w:t>
      </w:r>
      <w:r>
        <w:rPr/>
        <w:t> 59</w:t>
        <w:tab/>
        <w:t>Bâtiments et ouvrages de </w:t>
      </w:r>
      <w:r>
        <w:rPr>
          <w:spacing w:val="-4"/>
        </w:rPr>
        <w:t>génie </w:t>
      </w:r>
      <w:r>
        <w:rPr/>
        <w:t>civil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ISO/FDIS 12911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1"/>
        <w:ind w:left="1740"/>
      </w:pPr>
      <w:r>
        <w:rPr/>
        <w:pict>
          <v:group style="position:absolute;margin-left:36pt;margin-top:19.041107pt;width:254.65pt;height:.25pt;mso-position-horizontal-relative:page;mso-position-vertical-relative:paragraph;z-index:251770880" coordorigin="720,381" coordsize="5093,5">
            <v:line style="position:absolute" from="720,383" to="1980,383" stroked="true" strokeweight=".25pt" strokecolor="#000000">
              <v:stroke dashstyle="solid"/>
            </v:line>
            <v:line style="position:absolute" from="1980,383" to="2260,383" stroked="true" strokeweight=".25pt" strokecolor="#000000">
              <v:stroke dashstyle="solid"/>
            </v:line>
            <v:line style="position:absolute" from="2260,383" to="4793,383" stroked="true" strokeweight=".25pt" strokecolor="#000000">
              <v:stroke dashstyle="solid"/>
            </v:line>
            <v:line style="position:absolute" from="4793,383" to="5813,383" stroked="true" strokeweight=".25pt" strokecolor="#000000">
              <v:stroke dashstyle="solid"/>
            </v:line>
            <w10:wrap type="none"/>
          </v:group>
        </w:pict>
      </w:r>
      <w:r>
        <w:rPr/>
        <w:t>(Révision de ISO/TS 12911:2012)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60</w:t>
        <w:tab/>
        <w:t>Engrenages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200"/>
      </w:pPr>
      <w:r>
        <w:rPr/>
        <w:pict>
          <v:group style="position:absolute;margin-left:303.637787pt;margin-top:-21.583981pt;width:254.65pt;height:.25pt;mso-position-horizontal-relative:page;mso-position-vertical-relative:paragraph;z-index:251774976" coordorigin="6073,-432" coordsize="5093,5">
            <v:line style="position:absolute" from="6073,-429" to="7333,-429" stroked="true" strokeweight=".25pt" strokecolor="#000000">
              <v:stroke dashstyle="solid"/>
            </v:line>
            <v:line style="position:absolute" from="7333,-429" to="7613,-429" stroked="true" strokeweight=".25pt" strokecolor="#000000">
              <v:stroke dashstyle="solid"/>
            </v:line>
            <v:line style="position:absolute" from="7613,-429" to="10146,-429" stroked="true" strokeweight=".25pt" strokecolor="#000000">
              <v:stroke dashstyle="solid"/>
            </v:line>
            <v:line style="position:absolute" from="10146,-429" to="11166,-429" stroked="true" strokeweight=".25pt" strokecolor="#000000">
              <v:stroke dashstyle="solid"/>
            </v:line>
            <w10:wrap type="none"/>
          </v:group>
        </w:pict>
      </w:r>
      <w:r>
        <w:rPr/>
        <w:t>2022-12-12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00"/>
      </w:pPr>
      <w:r>
        <w:rPr/>
        <w:t>2022-12-16</w:t>
      </w:r>
    </w:p>
    <w:p>
      <w:pPr>
        <w:pStyle w:val="Heading2"/>
        <w:tabs>
          <w:tab w:pos="1739" w:val="left" w:leader="none"/>
        </w:tabs>
        <w:spacing w:before="88"/>
        <w:ind w:left="1740" w:right="388" w:hanging="1541"/>
      </w:pPr>
      <w:r>
        <w:rPr/>
        <w:br w:type="column"/>
      </w:r>
      <w:r>
        <w:rPr>
          <w:spacing w:val="-3"/>
        </w:rPr>
        <w:t>TC</w:t>
      </w:r>
      <w:r>
        <w:rPr/>
        <w:t> 69</w:t>
        <w:tab/>
        <w:t>Application des méthodes statistiques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ISO/DTS</w:t>
      </w:r>
      <w:r>
        <w:rPr>
          <w:spacing w:val="-2"/>
        </w:rPr>
        <w:t> </w:t>
      </w:r>
      <w:r>
        <w:rPr/>
        <w:t>27878</w:t>
        <w:tab/>
        <w:t>Reproductibilité de la limite de</w:t>
      </w:r>
      <w:r>
        <w:rPr>
          <w:spacing w:val="2"/>
        </w:rPr>
        <w:t> </w:t>
      </w:r>
      <w:r>
        <w:rPr/>
        <w:t>dé-</w:t>
      </w:r>
    </w:p>
    <w:p>
      <w:pPr>
        <w:pStyle w:val="BodyText"/>
        <w:ind w:left="1740" w:right="19"/>
      </w:pPr>
      <w:r>
        <w:rPr/>
        <w:pict>
          <v:group style="position:absolute;margin-left:303.637787pt;margin-top:30.691008pt;width:254.65pt;height:.25pt;mso-position-horizontal-relative:page;mso-position-vertical-relative:paragraph;z-index:251776000" coordorigin="6073,614" coordsize="5093,5">
            <v:line style="position:absolute" from="6073,616" to="7333,616" stroked="true" strokeweight=".25pt" strokecolor="#000000">
              <v:stroke dashstyle="solid"/>
            </v:line>
            <v:line style="position:absolute" from="7333,616" to="7613,616" stroked="true" strokeweight=".25pt" strokecolor="#000000">
              <v:stroke dashstyle="solid"/>
            </v:line>
            <v:line style="position:absolute" from="7613,616" to="10146,616" stroked="true" strokeweight=".25pt" strokecolor="#000000">
              <v:stroke dashstyle="solid"/>
            </v:line>
            <v:line style="position:absolute" from="10146,616" to="11166,616" stroked="true" strokeweight=".25pt" strokecolor="#000000">
              <v:stroke dashstyle="solid"/>
            </v:line>
            <w10:wrap type="none"/>
          </v:group>
        </w:pict>
      </w:r>
      <w:r>
        <w:rPr/>
        <w:t>tection (LD) des méthodes binaires pour des études de validation internes et collaboratives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70</w:t>
        <w:tab/>
      </w:r>
      <w:r>
        <w:rPr/>
        <w:t>Moteurs à combustion</w:t>
      </w:r>
      <w:r>
        <w:rPr>
          <w:spacing w:val="-3"/>
        </w:rPr>
        <w:t> </w:t>
      </w:r>
      <w:r>
        <w:rPr/>
        <w:t>interne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ISO/PRF 7967-3</w:t>
        <w:tab/>
        <w:t>Moteurs alternatifs à</w:t>
      </w:r>
      <w:r>
        <w:rPr>
          <w:spacing w:val="-3"/>
        </w:rPr>
        <w:t> </w:t>
      </w:r>
      <w:r>
        <w:rPr/>
        <w:t>combustion</w:t>
      </w:r>
    </w:p>
    <w:p>
      <w:pPr>
        <w:pStyle w:val="BodyText"/>
        <w:spacing w:line="242" w:lineRule="auto"/>
        <w:ind w:left="1740" w:right="119"/>
      </w:pPr>
      <w:r>
        <w:rPr/>
        <w:t>interne — Vocabulaire des com- posants et des systèmes — Partie 3: Soupapes, arbres à cames et mécanismes de commande (Révision de ISO 7967-3:2010)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2"/>
        <w:ind w:left="200"/>
      </w:pPr>
      <w:r>
        <w:rPr/>
        <w:t>2022-11-28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4105" w:space="73"/>
            <w:col w:w="995" w:space="179"/>
            <w:col w:w="4098" w:space="81"/>
            <w:col w:w="1179"/>
          </w:cols>
        </w:sectPr>
      </w:pPr>
    </w:p>
    <w:p>
      <w:pPr>
        <w:pStyle w:val="BodyText"/>
        <w:spacing w:before="83"/>
        <w:ind w:left="200" w:right="17"/>
      </w:pPr>
      <w:r>
        <w:rPr/>
        <w:t>ISO/PRF TR 6336-30</w:t>
      </w:r>
    </w:p>
    <w:p>
      <w:pPr>
        <w:pStyle w:val="BodyText"/>
        <w:spacing w:before="83"/>
        <w:ind w:left="200" w:right="15"/>
      </w:pPr>
      <w:r>
        <w:rPr/>
        <w:br w:type="column"/>
      </w:r>
      <w:r>
        <w:rPr/>
        <w:t>Calcul de la capacité de charge des engrenages cylindriques à dentures</w:t>
      </w:r>
    </w:p>
    <w:p>
      <w:pPr>
        <w:pStyle w:val="BodyText"/>
        <w:spacing w:before="3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  <w:ind w:left="1740" w:right="1539" w:hanging="1541"/>
      </w:pPr>
      <w:r>
        <w:rPr>
          <w:spacing w:val="-3"/>
        </w:rPr>
        <w:t>TC</w:t>
      </w:r>
      <w:r>
        <w:rPr/>
        <w:t> 71</w:t>
        <w:tab/>
        <w:t>Béton, béton armé et </w:t>
      </w:r>
      <w:r>
        <w:rPr>
          <w:spacing w:val="-4"/>
        </w:rPr>
        <w:t>béton </w:t>
      </w:r>
      <w:r>
        <w:rPr/>
        <w:t>précontraint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965" w:space="575"/>
            <w:col w:w="2613" w:space="1199"/>
            <w:col w:w="5358"/>
          </w:cols>
        </w:sectPr>
      </w:pPr>
    </w:p>
    <w:p>
      <w:pPr>
        <w:pStyle w:val="BodyText"/>
        <w:spacing w:line="154" w:lineRule="exact"/>
        <w:ind w:left="1740"/>
      </w:pPr>
      <w:r>
        <w:rPr/>
        <w:t>droite et hélicoïdale — Partie 30:</w:t>
      </w:r>
    </w:p>
    <w:p>
      <w:pPr>
        <w:pStyle w:val="BodyText"/>
        <w:ind w:left="1740" w:right="9"/>
      </w:pPr>
      <w:r>
        <w:rPr/>
        <w:t>Exemples d'application de l'ISO 6336 parties 1, 2, 3, 5</w:t>
      </w:r>
    </w:p>
    <w:p>
      <w:pPr>
        <w:pStyle w:val="BodyText"/>
        <w:spacing w:before="7"/>
        <w:ind w:left="1739"/>
      </w:pPr>
      <w:r>
        <w:rPr/>
        <w:pict>
          <v:group style="position:absolute;margin-left:36pt;margin-top:11.840921pt;width:254.65pt;height:.25pt;mso-position-horizontal-relative:page;mso-position-vertical-relative:paragraph;z-index:251771904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/>
        <w:t>(Révision de ISO/TR 6336-30:2017)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61</w:t>
        <w:tab/>
        <w:t>Plastiques</w:t>
      </w:r>
    </w:p>
    <w:p>
      <w:pPr>
        <w:pStyle w:val="BodyText"/>
        <w:tabs>
          <w:tab w:pos="1739" w:val="left" w:leader="none"/>
        </w:tabs>
        <w:spacing w:before="82"/>
        <w:ind w:left="1740" w:right="38" w:hanging="1540"/>
      </w:pPr>
      <w:r>
        <w:rPr/>
        <w:t>ISO/PRF 171</w:t>
        <w:tab/>
        <w:t>Plastiques — Détermination du facteur de contraction des </w:t>
      </w:r>
      <w:r>
        <w:rPr>
          <w:spacing w:val="-4"/>
        </w:rPr>
        <w:t>matières </w:t>
      </w:r>
      <w:r>
        <w:rPr/>
        <w:t>à mouler</w:t>
      </w:r>
    </w:p>
    <w:p>
      <w:pPr>
        <w:pStyle w:val="BodyText"/>
        <w:spacing w:before="83"/>
        <w:ind w:left="200" w:right="38"/>
      </w:pPr>
      <w:r>
        <w:rPr/>
        <w:br w:type="column"/>
      </w:r>
      <w:r>
        <w:rPr/>
        <w:t>ISO/FDIS 20290-5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00" w:right="38"/>
      </w:pPr>
      <w:r>
        <w:rPr/>
        <w:t>ISO/FDIS 24684-2</w:t>
      </w:r>
    </w:p>
    <w:p>
      <w:pPr>
        <w:pStyle w:val="BodyText"/>
        <w:spacing w:before="83"/>
        <w:ind w:left="200" w:right="40"/>
      </w:pPr>
      <w:r>
        <w:rPr/>
        <w:br w:type="column"/>
      </w:r>
      <w:r>
        <w:rPr/>
        <w:t>Titre manque — Partie 5: Titre manque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00" w:right="19"/>
      </w:pPr>
      <w:r>
        <w:rPr/>
        <w:t>Granulats pour béton — Méthodes d'essai relatives aux propriétés chimiques — Partie 2: Dosage des sels de sulfate solubles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0"/>
      </w:pPr>
      <w:r>
        <w:rPr/>
        <w:t>2022-12-21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200"/>
      </w:pPr>
      <w:r>
        <w:rPr/>
        <w:t>2022-12-05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34" w:space="1218"/>
            <w:col w:w="824" w:space="716"/>
            <w:col w:w="2568" w:space="71"/>
            <w:col w:w="1179"/>
          </w:cols>
        </w:sectPr>
      </w:pPr>
    </w:p>
    <w:p>
      <w:pPr>
        <w:pStyle w:val="BodyText"/>
        <w:spacing w:line="189" w:lineRule="exact"/>
        <w:ind w:left="1739"/>
      </w:pPr>
      <w:r>
        <w:rPr/>
        <w:t>(Révision de ISO 171:1980)</w:t>
      </w:r>
    </w:p>
    <w:p>
      <w:pPr>
        <w:pStyle w:val="BodyText"/>
        <w:tabs>
          <w:tab w:pos="1739" w:val="left" w:leader="none"/>
        </w:tabs>
        <w:spacing w:line="192" w:lineRule="exact" w:before="87"/>
        <w:ind w:left="199"/>
      </w:pPr>
      <w:r>
        <w:rPr/>
        <w:t>ISO/PRF 1675</w:t>
        <w:tab/>
        <w:t>Plastiques — Résines</w:t>
      </w:r>
      <w:r>
        <w:rPr>
          <w:spacing w:val="-1"/>
        </w:rPr>
        <w:t> </w:t>
      </w:r>
      <w:r>
        <w:rPr/>
        <w:t>liquides</w:t>
      </w:r>
    </w:p>
    <w:p>
      <w:pPr>
        <w:pStyle w:val="BodyText"/>
        <w:ind w:left="1739" w:right="28"/>
      </w:pPr>
      <w:r>
        <w:rPr/>
        <w:t>— Détermination de la masse volumique par la méthode</w:t>
      </w:r>
      <w:r>
        <w:rPr>
          <w:spacing w:val="-1"/>
        </w:rPr>
        <w:t> </w:t>
      </w:r>
      <w:r>
        <w:rPr>
          <w:spacing w:val="-9"/>
        </w:rPr>
        <w:t>du</w:t>
      </w:r>
    </w:p>
    <w:p>
      <w:pPr>
        <w:pStyle w:val="BodyText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1544" w:hanging="1541"/>
        <w:jc w:val="both"/>
      </w:pPr>
      <w:r>
        <w:rPr>
          <w:spacing w:val="-3"/>
        </w:rPr>
        <w:t>TC</w:t>
      </w:r>
      <w:r>
        <w:rPr/>
        <w:t> 83</w:t>
        <w:tab/>
        <w:t>Matériel et équipements </w:t>
      </w:r>
      <w:r>
        <w:rPr>
          <w:spacing w:val="-8"/>
        </w:rPr>
        <w:t>de </w:t>
      </w:r>
      <w:r>
        <w:rPr/>
        <w:t>sports et autres activités de loisirs</w:t>
      </w:r>
    </w:p>
    <w:p>
      <w:pPr>
        <w:spacing w:after="0"/>
        <w:jc w:val="both"/>
        <w:sectPr>
          <w:type w:val="continuous"/>
          <w:pgSz w:w="11910" w:h="16840"/>
          <w:pgMar w:top="840" w:bottom="500" w:left="600" w:right="600"/>
          <w:cols w:num="2" w:equalWidth="0">
            <w:col w:w="3762" w:space="1591"/>
            <w:col w:w="5357"/>
          </w:cols>
        </w:sectPr>
      </w:pPr>
    </w:p>
    <w:p>
      <w:pPr>
        <w:pStyle w:val="BodyText"/>
        <w:ind w:left="1739"/>
      </w:pPr>
      <w:r>
        <w:rPr/>
        <w:t>pycnomètre</w:t>
      </w:r>
    </w:p>
    <w:p>
      <w:pPr>
        <w:pStyle w:val="BodyText"/>
        <w:spacing w:before="7"/>
        <w:ind w:left="1739"/>
      </w:pPr>
      <w:r>
        <w:rPr/>
        <w:t>(Révision de ISO 1675:1985)</w:t>
      </w:r>
    </w:p>
    <w:p>
      <w:pPr>
        <w:pStyle w:val="BodyText"/>
        <w:tabs>
          <w:tab w:pos="1739" w:val="left" w:leader="none"/>
        </w:tabs>
        <w:spacing w:before="88"/>
        <w:ind w:left="199"/>
      </w:pPr>
      <w:r>
        <w:rPr/>
        <w:t>ISO/PRF 6401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1739" w:val="left" w:leader="none"/>
        </w:tabs>
        <w:spacing w:line="280" w:lineRule="atLeast"/>
        <w:ind w:left="199" w:right="38" w:firstLine="1540"/>
        <w:jc w:val="both"/>
      </w:pPr>
      <w:r>
        <w:rPr/>
        <w:t>(Révision de ISO 6401:2008) ISO/FDIS 11337</w:t>
        <w:tab/>
        <w:t>Plastiques — Polyamides — </w:t>
      </w:r>
      <w:r>
        <w:rPr>
          <w:spacing w:val="-4"/>
        </w:rPr>
        <w:t>Déter-</w:t>
      </w:r>
    </w:p>
    <w:p>
      <w:pPr>
        <w:pStyle w:val="BodyText"/>
        <w:ind w:left="1739" w:right="89"/>
        <w:jc w:val="both"/>
      </w:pPr>
      <w:r>
        <w:rPr/>
        <w:t>mination du ε-caprolactame et du ω-laurolactame par chromatogra- phie en phase gazeuse</w:t>
      </w:r>
    </w:p>
    <w:p>
      <w:pPr>
        <w:pStyle w:val="BodyText"/>
        <w:spacing w:line="154" w:lineRule="exact" w:before="7"/>
        <w:ind w:left="1740"/>
        <w:jc w:val="both"/>
      </w:pPr>
      <w:r>
        <w:rPr/>
        <w:t>(Révision de ISO 11337:2010)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200"/>
      </w:pPr>
      <w:r>
        <w:rPr/>
        <w:t>2022-12-05</w:t>
      </w:r>
    </w:p>
    <w:p>
      <w:pPr>
        <w:pStyle w:val="BodyText"/>
        <w:spacing w:line="154" w:lineRule="exact"/>
        <w:ind w:left="200"/>
      </w:pPr>
      <w:r>
        <w:rPr/>
        <w:br w:type="column"/>
      </w:r>
      <w:r>
        <w:rPr/>
        <w:t>ISO/PRF</w:t>
      </w:r>
    </w:p>
    <w:p>
      <w:pPr>
        <w:pStyle w:val="BodyText"/>
        <w:ind w:left="200"/>
      </w:pPr>
      <w:r>
        <w:rPr/>
        <w:t>20187-1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 w:right="38"/>
      </w:pPr>
      <w:r>
        <w:rPr/>
        <w:t>ISO/PRF 20187-2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00" w:right="38"/>
      </w:pPr>
      <w:r>
        <w:rPr/>
        <w:t>ISO/PRF 20187-3</w:t>
      </w:r>
    </w:p>
    <w:p>
      <w:pPr>
        <w:pStyle w:val="BodyText"/>
        <w:spacing w:line="154" w:lineRule="exact"/>
        <w:ind w:left="200"/>
      </w:pPr>
      <w:r>
        <w:rPr/>
        <w:br w:type="column"/>
      </w:r>
      <w:r>
        <w:rPr/>
        <w:t>Équipements de jeux gonflables —</w:t>
      </w:r>
    </w:p>
    <w:p>
      <w:pPr>
        <w:pStyle w:val="BodyText"/>
        <w:spacing w:line="244" w:lineRule="auto"/>
        <w:ind w:left="200" w:right="913"/>
      </w:pPr>
      <w:r>
        <w:rPr/>
        <w:t>Exigences de sécurité et </w:t>
      </w:r>
      <w:r>
        <w:rPr>
          <w:spacing w:val="-3"/>
        </w:rPr>
        <w:t>méthodes </w:t>
      </w:r>
      <w:r>
        <w:rPr/>
        <w:t>d'essai — Partie 1: Titre manque (Révision de ISO 20187:2016)</w:t>
      </w:r>
    </w:p>
    <w:p>
      <w:pPr>
        <w:pStyle w:val="BodyText"/>
        <w:spacing w:line="242" w:lineRule="auto" w:before="83"/>
        <w:ind w:left="200" w:right="913"/>
      </w:pPr>
      <w:r>
        <w:rPr/>
        <w:t>Équipements de jeux gonflables </w:t>
      </w:r>
      <w:r>
        <w:rPr>
          <w:spacing w:val="-18"/>
        </w:rPr>
        <w:t>— </w:t>
      </w:r>
      <w:r>
        <w:rPr/>
        <w:t>Exigences de sécurité et méthodes d'essai — Partie 2: Titre manque (Révision de ISO 20187:2016)</w:t>
      </w:r>
    </w:p>
    <w:p>
      <w:pPr>
        <w:pStyle w:val="BodyText"/>
        <w:spacing w:before="87"/>
        <w:ind w:left="200" w:right="1281"/>
        <w:jc w:val="both"/>
      </w:pPr>
      <w:r>
        <w:rPr/>
        <w:t>Équipements de jeux gonflables — Exigences de sécurité et méthodes d'essai — Partie 3: Titre manque</w:t>
      </w:r>
    </w:p>
    <w:p>
      <w:pPr>
        <w:spacing w:after="0"/>
        <w:jc w:val="both"/>
        <w:sectPr>
          <w:type w:val="continuous"/>
          <w:pgSz w:w="11910" w:h="16840"/>
          <w:pgMar w:top="840" w:bottom="500" w:left="600" w:right="600"/>
          <w:cols w:num="4" w:equalWidth="0">
            <w:col w:w="4094" w:space="84"/>
            <w:col w:w="995" w:space="179"/>
            <w:col w:w="782" w:space="759"/>
            <w:col w:w="3817"/>
          </w:cols>
        </w:sectPr>
      </w:pPr>
    </w:p>
    <w:p>
      <w:pPr>
        <w:pStyle w:val="BodyText"/>
        <w:spacing w:before="127"/>
        <w:ind w:left="200"/>
      </w:pPr>
      <w:r>
        <w:rPr/>
        <w:pict>
          <v:shape style="position:absolute;margin-left:36pt;margin-top:11.641013pt;width:522.3pt;height:69.75pt;mso-position-horizontal-relative:page;mso-position-vertical-relative:paragraph;z-index:251777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1"/>
                    <w:gridCol w:w="3972"/>
                    <w:gridCol w:w="260"/>
                    <w:gridCol w:w="1364"/>
                    <w:gridCol w:w="2760"/>
                    <w:gridCol w:w="968"/>
                  </w:tblGrid>
                  <w:tr>
                    <w:trPr>
                      <w:trHeight w:val="697" w:hRule="atLeast"/>
                    </w:trPr>
                    <w:tc>
                      <w:tcPr>
                        <w:tcW w:w="112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20975-1</w:t>
                        </w:r>
                      </w:p>
                    </w:tc>
                    <w:tc>
                      <w:tcPr>
                        <w:tcW w:w="397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 w:before="83"/>
                          <w:ind w:left="4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manque</w:t>
                        </w:r>
                      </w:p>
                      <w:p>
                        <w:pPr>
                          <w:pStyle w:val="TableParagraph"/>
                          <w:ind w:left="31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2022-12-21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84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39"/>
                          <w:ind w:left="255" w:right="25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Dispositifs pour administra- tion des produits médicaux et cathéters</w:t>
                        </w:r>
                      </w:p>
                    </w:tc>
                    <w:tc>
                      <w:tcPr>
                        <w:tcW w:w="96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89" w:hRule="atLeast"/>
                    </w:trPr>
                    <w:tc>
                      <w:tcPr>
                        <w:tcW w:w="112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67</w:t>
                        </w:r>
                      </w:p>
                    </w:tc>
                    <w:tc>
                      <w:tcPr>
                        <w:tcW w:w="397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 w:before="39"/>
                          <w:ind w:left="499" w:right="1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Industries du pétrole et du gaz, y compris les énergies à faible teneur en carbone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4" w:type="dxa"/>
                      </w:tcPr>
                      <w:p>
                        <w:pPr>
                          <w:pStyle w:val="TableParagraph"/>
                          <w:spacing w:before="69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21649</w:t>
                        </w:r>
                      </w:p>
                    </w:tc>
                    <w:tc>
                      <w:tcPr>
                        <w:tcW w:w="2760" w:type="dxa"/>
                      </w:tcPr>
                      <w:p>
                        <w:pPr>
                          <w:pStyle w:val="TableParagraph"/>
                          <w:spacing w:before="69"/>
                          <w:ind w:left="255" w:righ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d'injection sans aiguille pour usage médical — Exigences et méthodes d'essai</w:t>
                        </w:r>
                      </w:p>
                    </w:tc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2022-12-22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ISO/FDIS</w:t>
      </w:r>
    </w:p>
    <w:p>
      <w:pPr>
        <w:pStyle w:val="BodyText"/>
        <w:spacing w:before="127"/>
        <w:ind w:left="200"/>
      </w:pPr>
      <w:r>
        <w:rPr/>
        <w:br w:type="column"/>
      </w:r>
      <w:r>
        <w:rPr/>
        <w:t>Titre manque — Partie 1: Titre</w:t>
      </w:r>
    </w:p>
    <w:p>
      <w:pPr>
        <w:pStyle w:val="BodyText"/>
        <w:ind w:left="200"/>
      </w:pPr>
      <w:r>
        <w:rPr/>
        <w:br w:type="column"/>
      </w:r>
      <w:r>
        <w:rPr/>
        <w:t>(Révision de ISO 20187:2016)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824" w:space="716"/>
            <w:col w:w="2219" w:space="3134"/>
            <w:col w:w="38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100"/>
        <w:ind w:left="200" w:right="38"/>
      </w:pPr>
      <w:r>
        <w:rPr/>
        <w:t>ISO/FDIS 24139-2</w:t>
      </w:r>
    </w:p>
    <w:p>
      <w:pPr>
        <w:pStyle w:val="BodyText"/>
        <w:spacing w:before="100"/>
        <w:ind w:left="200" w:right="17"/>
      </w:pPr>
      <w:r>
        <w:rPr/>
        <w:br w:type="column"/>
      </w:r>
      <w:r>
        <w:rPr/>
        <w:t>Industries du pétrole et du gaz naturel — Coudes et raccords re- couverts d'alliage résistant à la cor- rosion pour système de transport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200"/>
      </w:pPr>
      <w:r>
        <w:rPr/>
        <w:t>2022-12-22</w:t>
      </w:r>
    </w:p>
    <w:p>
      <w:pPr>
        <w:pStyle w:val="BodyText"/>
        <w:spacing w:before="5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739"/>
      </w:pPr>
      <w:r>
        <w:rPr/>
        <w:t>(Révision de ISO 21649:2006)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1270" w:hanging="1541"/>
      </w:pPr>
      <w:r>
        <w:rPr>
          <w:spacing w:val="-3"/>
        </w:rPr>
        <w:t>TC</w:t>
      </w:r>
      <w:r>
        <w:rPr/>
        <w:t> 85</w:t>
        <w:tab/>
        <w:t>Énergie nucléaire,</w:t>
      </w:r>
      <w:r>
        <w:rPr>
          <w:spacing w:val="-19"/>
        </w:rPr>
        <w:t> </w:t>
      </w:r>
      <w:r>
        <w:rPr/>
        <w:t>technologies nucléaires, et</w:t>
      </w:r>
      <w:r>
        <w:rPr>
          <w:spacing w:val="-3"/>
        </w:rPr>
        <w:t> </w:t>
      </w:r>
      <w:r>
        <w:rPr/>
        <w:t>radioprotection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824" w:space="716"/>
            <w:col w:w="2559" w:space="79"/>
            <w:col w:w="995" w:space="17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200" w:right="13"/>
      </w:pPr>
      <w:r>
        <w:rPr/>
        <w:t>ISO/PRF TS 16901</w:t>
      </w:r>
    </w:p>
    <w:p>
      <w:pPr>
        <w:pStyle w:val="BodyText"/>
        <w:spacing w:line="178" w:lineRule="exact"/>
        <w:ind w:left="200"/>
      </w:pPr>
      <w:r>
        <w:rPr/>
        <w:br w:type="column"/>
      </w:r>
      <w:r>
        <w:rPr/>
        <w:t>par conduites — Partie 2: Raccords</w:t>
      </w:r>
    </w:p>
    <w:p>
      <w:pPr>
        <w:pStyle w:val="BodyText"/>
        <w:ind w:left="200"/>
      </w:pPr>
      <w:r>
        <w:rPr/>
        <w:t>recouverts</w:t>
      </w:r>
    </w:p>
    <w:p>
      <w:pPr>
        <w:pStyle w:val="BodyText"/>
        <w:spacing w:before="87"/>
        <w:ind w:left="200"/>
      </w:pPr>
      <w:r>
        <w:rPr/>
        <w:t>Recommandations sur l’évaluation des risques dans la conception d’installations terrestres pour le GNL en incluant l’interface terre/ navire</w:t>
      </w:r>
    </w:p>
    <w:p>
      <w:pPr>
        <w:pStyle w:val="BodyText"/>
        <w:spacing w:before="7"/>
        <w:ind w:left="200"/>
      </w:pPr>
      <w:r>
        <w:rPr/>
        <w:pict>
          <v:group style="position:absolute;margin-left:36pt;margin-top:11.840995pt;width:254.65pt;height:.25pt;mso-position-horizontal-relative:page;mso-position-vertical-relative:paragraph;z-index:251772928" coordorigin="720,237" coordsize="5093,5">
            <v:line style="position:absolute" from="720,239" to="1980,239" stroked="true" strokeweight=".25pt" strokecolor="#000000">
              <v:stroke dashstyle="solid"/>
            </v:line>
            <v:line style="position:absolute" from="1980,239" to="2260,239" stroked="true" strokeweight=".25pt" strokecolor="#000000">
              <v:stroke dashstyle="solid"/>
            </v:line>
            <v:line style="position:absolute" from="2260,239" to="4793,239" stroked="true" strokeweight=".25pt" strokecolor="#000000">
              <v:stroke dashstyle="solid"/>
            </v:line>
            <v:line style="position:absolute" from="4793,239" to="5813,239" stroked="true" strokeweight=".25pt" strokecolor="#000000">
              <v:stroke dashstyle="solid"/>
            </v:line>
            <w10:wrap type="none"/>
          </v:group>
        </w:pict>
      </w:r>
      <w:r>
        <w:rPr/>
        <w:t>(Révision de ISO/TS 16901:2015)</w:t>
      </w:r>
    </w:p>
    <w:p>
      <w:pPr>
        <w:pStyle w:val="BodyText"/>
        <w:spacing w:before="82"/>
        <w:ind w:left="200" w:right="21"/>
      </w:pPr>
      <w:r>
        <w:rPr/>
        <w:br w:type="column"/>
      </w:r>
      <w:r>
        <w:rPr/>
        <w:t>ISO/PRF TR 24422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200" w:right="21"/>
      </w:pPr>
      <w:r>
        <w:rPr/>
        <w:t>ISO 11311:2011/ PRF Amd 1</w:t>
      </w:r>
    </w:p>
    <w:p>
      <w:pPr>
        <w:pStyle w:val="BodyText"/>
        <w:spacing w:before="82"/>
        <w:ind w:left="200" w:right="1320"/>
      </w:pPr>
      <w:r>
        <w:rPr/>
        <w:br w:type="column"/>
      </w:r>
      <w:r>
        <w:rPr/>
        <w:t>Développement d’un fantôme équivalent eau pour le mesurage des caractéristiques physiques </w:t>
      </w:r>
      <w:r>
        <w:rPr>
          <w:spacing w:val="-8"/>
        </w:rPr>
        <w:t>de </w:t>
      </w:r>
      <w:r>
        <w:rPr/>
        <w:t>modèles spécifiques de dispositif de traitement de</w:t>
      </w:r>
      <w:r>
        <w:rPr>
          <w:spacing w:val="-2"/>
        </w:rPr>
        <w:t> </w:t>
      </w:r>
      <w:r>
        <w:rPr/>
        <w:t>radio-chirurgie</w:t>
      </w:r>
    </w:p>
    <w:p>
      <w:pPr>
        <w:pStyle w:val="BodyText"/>
        <w:spacing w:before="87"/>
        <w:ind w:left="200" w:right="1317"/>
      </w:pPr>
      <w:r>
        <w:rPr/>
        <w:t>Sûreté-criticité — Valeurs</w:t>
      </w:r>
      <w:r>
        <w:rPr>
          <w:spacing w:val="-21"/>
        </w:rPr>
        <w:t> </w:t>
      </w:r>
      <w:r>
        <w:rPr/>
        <w:t>critiques pour oxydes mixtes homogènes de plutonium et d'uranium</w:t>
      </w:r>
      <w:r>
        <w:rPr>
          <w:spacing w:val="-1"/>
        </w:rPr>
        <w:t> </w:t>
      </w:r>
      <w:r>
        <w:rPr/>
        <w:t>hors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957" w:space="583"/>
            <w:col w:w="2548" w:space="1265"/>
            <w:col w:w="1329" w:space="211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line="191" w:lineRule="exact" w:before="0"/>
      </w:pPr>
      <w:r>
        <w:rPr>
          <w:spacing w:val="-3"/>
        </w:rPr>
        <w:t>TC</w:t>
      </w:r>
      <w:r>
        <w:rPr/>
        <w:t> 68</w:t>
        <w:tab/>
        <w:t>Services</w:t>
      </w:r>
      <w:r>
        <w:rPr>
          <w:spacing w:val="1"/>
        </w:rPr>
        <w:t> </w:t>
      </w:r>
      <w:r>
        <w:rPr/>
        <w:t>financiers</w:t>
      </w:r>
    </w:p>
    <w:p>
      <w:pPr>
        <w:pStyle w:val="BodyText"/>
        <w:spacing w:line="191" w:lineRule="exact"/>
        <w:ind w:left="200"/>
      </w:pPr>
      <w:r>
        <w:rPr/>
        <w:br w:type="column"/>
      </w:r>
      <w:r>
        <w:rPr/>
        <w:t>réacteurs — Amendement 1: Cor-</w:t>
      </w:r>
    </w:p>
    <w:p>
      <w:pPr>
        <w:spacing w:after="0" w:line="191" w:lineRule="exact"/>
        <w:sectPr>
          <w:type w:val="continuous"/>
          <w:pgSz w:w="11910" w:h="16840"/>
          <w:pgMar w:top="840" w:bottom="500" w:left="600" w:right="600"/>
          <w:cols w:num="2" w:equalWidth="0">
            <w:col w:w="3156" w:space="3737"/>
            <w:col w:w="3817"/>
          </w:cols>
        </w:sectPr>
      </w:pPr>
    </w:p>
    <w:p>
      <w:pPr>
        <w:pStyle w:val="BodyText"/>
        <w:spacing w:before="102"/>
        <w:ind w:left="200" w:right="38"/>
      </w:pPr>
      <w:r>
        <w:rPr/>
        <w:t>ISO/FDIS 13491-2</w:t>
      </w:r>
    </w:p>
    <w:p>
      <w:pPr>
        <w:pStyle w:val="BodyText"/>
        <w:spacing w:before="102"/>
        <w:ind w:left="200" w:right="12"/>
      </w:pPr>
      <w:r>
        <w:rPr/>
        <w:br w:type="column"/>
      </w:r>
      <w:r>
        <w:rPr/>
        <w:t>Services financiers — Dispositifs cryptographiques de sécurité (ser- vices aux particuliers) — Partie 2: Listes de contrôle de conformité de sécurité pour les dispositifs utilisés dans les transactions financières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200"/>
      </w:pPr>
      <w:r>
        <w:rPr/>
        <w:t>2022-11-29</w:t>
      </w:r>
    </w:p>
    <w:p>
      <w:pPr>
        <w:pStyle w:val="BodyText"/>
        <w:ind w:left="1740"/>
      </w:pPr>
      <w:r>
        <w:rPr/>
        <w:br w:type="column"/>
      </w:r>
      <w:r>
        <w:rPr/>
        <w:t>rections et clarifications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92</w:t>
        <w:tab/>
        <w:t>Sécurité au feu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ISO/TS</w:t>
      </w:r>
      <w:r>
        <w:rPr>
          <w:spacing w:val="-1"/>
        </w:rPr>
        <w:t> </w:t>
      </w:r>
      <w:r>
        <w:rPr/>
        <w:t>23657</w:t>
        <w:tab/>
        <w:t>Titre manque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824" w:space="716"/>
            <w:col w:w="2585" w:space="53"/>
            <w:col w:w="995" w:space="179"/>
            <w:col w:w="5358"/>
          </w:cols>
        </w:sectPr>
      </w:pPr>
    </w:p>
    <w:p>
      <w:pPr>
        <w:pStyle w:val="BodyText"/>
        <w:spacing w:before="6"/>
        <w:ind w:left="1740"/>
      </w:pPr>
      <w:r>
        <w:rPr/>
        <w:t>(Révision de ISO 13491-2:2017)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ISO/DTR</w:t>
      </w:r>
      <w:r>
        <w:rPr>
          <w:spacing w:val="-2"/>
        </w:rPr>
        <w:t> </w:t>
      </w:r>
      <w:r>
        <w:rPr/>
        <w:t>7340</w:t>
        <w:tab/>
        <w:t>Titre 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00"/>
      </w:pPr>
      <w:r>
        <w:rPr/>
        <w:t>2022-11-21</w:t>
      </w:r>
    </w:p>
    <w:p>
      <w:pPr>
        <w:pStyle w:val="BodyText"/>
        <w:spacing w:line="175" w:lineRule="exact"/>
        <w:ind w:left="200"/>
      </w:pPr>
      <w:r>
        <w:rPr/>
        <w:br w:type="column"/>
      </w:r>
      <w:r>
        <w:rPr/>
        <w:t>ISO/PRF TS</w:t>
      </w:r>
    </w:p>
    <w:p>
      <w:pPr>
        <w:pStyle w:val="BodyText"/>
        <w:ind w:left="200"/>
      </w:pPr>
      <w:r>
        <w:rPr/>
        <w:t>21602</w:t>
      </w:r>
    </w:p>
    <w:p>
      <w:pPr>
        <w:pStyle w:val="BodyText"/>
        <w:spacing w:line="175" w:lineRule="exact"/>
        <w:ind w:left="200"/>
      </w:pPr>
      <w:r>
        <w:rPr/>
        <w:br w:type="column"/>
      </w:r>
      <w:r>
        <w:rPr/>
        <w:t>Ingénierie de la sécurité incendie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1317" w:firstLine="0"/>
        <w:jc w:val="left"/>
        <w:rPr>
          <w:sz w:val="16"/>
        </w:rPr>
      </w:pPr>
      <w:r>
        <w:rPr>
          <w:sz w:val="16"/>
        </w:rPr>
        <w:t>Estimation de la réduction de </w:t>
      </w:r>
      <w:r>
        <w:rPr>
          <w:spacing w:val="-9"/>
          <w:sz w:val="16"/>
        </w:rPr>
        <w:t>la </w:t>
      </w:r>
      <w:r>
        <w:rPr>
          <w:sz w:val="16"/>
        </w:rPr>
        <w:t>vitesse de déplacement basée sur la visibilité et la concentration en espèces</w:t>
      </w:r>
      <w:r>
        <w:rPr>
          <w:spacing w:val="-1"/>
          <w:sz w:val="16"/>
        </w:rPr>
        <w:t> </w:t>
      </w:r>
      <w:r>
        <w:rPr>
          <w:sz w:val="16"/>
        </w:rPr>
        <w:t>irritantes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  <w:cols w:num="4" w:equalWidth="0">
            <w:col w:w="3833" w:space="345"/>
            <w:col w:w="995" w:space="179"/>
            <w:col w:w="957" w:space="584"/>
            <w:col w:w="3817"/>
          </w:cols>
        </w:sectPr>
      </w:pPr>
    </w:p>
    <w:p>
      <w:pPr>
        <w:pStyle w:val="BodyText"/>
        <w:spacing w:before="11"/>
        <w:rPr>
          <w:sz w:val="2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7092" w:val="left" w:leader="none"/>
        </w:tabs>
        <w:ind w:left="7092" w:right="1237" w:hanging="1541"/>
      </w:pPr>
      <w:r>
        <w:rPr/>
        <w:pict>
          <v:group style="position:absolute;margin-left:36pt;margin-top:4.6181pt;width:254.65pt;height:.25pt;mso-position-horizontal-relative:page;mso-position-vertical-relative:paragraph;z-index:251773952" coordorigin="720,92" coordsize="5093,5">
            <v:line style="position:absolute" from="720,95" to="1980,95" stroked="true" strokeweight=".25pt" strokecolor="#000000">
              <v:stroke dashstyle="solid"/>
            </v:line>
            <v:line style="position:absolute" from="1980,95" to="2260,95" stroked="true" strokeweight=".25pt" strokecolor="#000000">
              <v:stroke dashstyle="solid"/>
            </v:line>
            <v:line style="position:absolute" from="2260,95" to="4793,95" stroked="true" strokeweight=".25pt" strokecolor="#000000">
              <v:stroke dashstyle="solid"/>
            </v:line>
            <v:line style="position:absolute" from="4793,95" to="5813,95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94</w:t>
        <w:tab/>
        <w:t>Sécurité individuelle -- Equipe- ment de protection</w:t>
      </w:r>
      <w:r>
        <w:rPr>
          <w:spacing w:val="-19"/>
        </w:rPr>
        <w:t> </w:t>
      </w:r>
      <w:r>
        <w:rPr/>
        <w:t>individuelle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line="192" w:lineRule="exact" w:before="90"/>
        <w:ind w:left="200"/>
      </w:pPr>
      <w:r>
        <w:rPr/>
        <w:t>ISO/TS</w:t>
      </w:r>
      <w:r>
        <w:rPr>
          <w:spacing w:val="-1"/>
        </w:rPr>
        <w:t> </w:t>
      </w:r>
      <w:r>
        <w:rPr/>
        <w:t>16975-4</w:t>
        <w:tab/>
        <w:t>Appareils de protection</w:t>
      </w:r>
      <w:r>
        <w:rPr>
          <w:spacing w:val="-7"/>
        </w:rPr>
        <w:t> </w:t>
      </w:r>
      <w:r>
        <w:rPr/>
        <w:t>respiratoire</w:t>
      </w:r>
    </w:p>
    <w:p>
      <w:pPr>
        <w:pStyle w:val="BodyText"/>
        <w:ind w:left="1740" w:right="68"/>
      </w:pPr>
      <w:r>
        <w:rPr/>
        <w:t>— Choix, utilisation et entretien — Partie 4: Choix et lignes directrices d’utilisation des appareils de protection respiratoire en cas de flambée/épidémie/pandémie de maladie respiratoire infectieuse</w:t>
      </w:r>
    </w:p>
    <w:p>
      <w:pPr>
        <w:pStyle w:val="BodyText"/>
        <w:spacing w:before="90"/>
        <w:ind w:left="200" w:right="38"/>
      </w:pPr>
      <w:r>
        <w:rPr/>
        <w:br w:type="column"/>
      </w:r>
      <w:r>
        <w:rPr/>
        <w:t>ISO/PRF 15592-3</w:t>
      </w:r>
    </w:p>
    <w:p>
      <w:pPr>
        <w:pStyle w:val="BodyText"/>
        <w:spacing w:before="90"/>
        <w:ind w:left="200" w:right="1052"/>
      </w:pPr>
      <w:r>
        <w:rPr/>
        <w:br w:type="column"/>
      </w:r>
      <w:r>
        <w:rPr/>
        <w:t>Tabac à rouler et objets confection- nés à partir de ce type de tabac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1420" w:firstLine="0"/>
        <w:jc w:val="left"/>
        <w:rPr>
          <w:sz w:val="16"/>
        </w:rPr>
      </w:pPr>
      <w:r>
        <w:rPr>
          <w:sz w:val="16"/>
        </w:rPr>
        <w:t>Méthodes d'échantillonnage, de conditionnement et</w:t>
      </w:r>
      <w:r>
        <w:rPr>
          <w:spacing w:val="5"/>
          <w:sz w:val="16"/>
        </w:rPr>
        <w:t> </w:t>
      </w:r>
      <w:r>
        <w:rPr>
          <w:spacing w:val="-3"/>
          <w:sz w:val="16"/>
        </w:rPr>
        <w:t>d'analyse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1380" w:firstLine="0"/>
        <w:jc w:val="left"/>
        <w:rPr>
          <w:sz w:val="16"/>
        </w:rPr>
      </w:pPr>
      <w:r>
        <w:rPr>
          <w:sz w:val="16"/>
        </w:rPr>
        <w:t>Partie 3: Dosage de la matière particulaire totale des objets à fumer au moyen d'une machine</w:t>
      </w:r>
      <w:r>
        <w:rPr>
          <w:spacing w:val="-4"/>
          <w:sz w:val="16"/>
        </w:rPr>
        <w:t> </w:t>
      </w:r>
      <w:r>
        <w:rPr>
          <w:spacing w:val="-17"/>
          <w:sz w:val="16"/>
        </w:rPr>
        <w:t>à</w:t>
      </w:r>
    </w:p>
    <w:p>
      <w:pPr>
        <w:spacing w:after="0" w:line="240" w:lineRule="auto"/>
        <w:jc w:val="left"/>
        <w:rPr>
          <w:sz w:val="16"/>
        </w:rPr>
        <w:sectPr>
          <w:pgSz w:w="11910" w:h="16840"/>
          <w:pgMar w:header="0" w:footer="313" w:top="660" w:bottom="500" w:left="600" w:right="600"/>
          <w:cols w:num="3" w:equalWidth="0">
            <w:col w:w="4140" w:space="1213"/>
            <w:col w:w="782" w:space="758"/>
            <w:col w:w="3817"/>
          </w:cols>
        </w:sectPr>
      </w:pPr>
    </w:p>
    <w:p>
      <w:pPr>
        <w:pStyle w:val="BodyText"/>
        <w:spacing w:before="1"/>
        <w:rPr>
          <w:sz w:val="3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2734"/>
        <w:gridCol w:w="971"/>
        <w:gridCol w:w="260"/>
        <w:gridCol w:w="1394"/>
        <w:gridCol w:w="3699"/>
      </w:tblGrid>
      <w:tr>
        <w:trPr>
          <w:trHeight w:val="920" w:hRule="atLeast"/>
        </w:trPr>
        <w:tc>
          <w:tcPr>
            <w:tcW w:w="13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80"/>
              <w:rPr>
                <w:sz w:val="16"/>
              </w:rPr>
            </w:pPr>
            <w:r>
              <w:rPr>
                <w:sz w:val="16"/>
              </w:rPr>
              <w:t>TC 106</w:t>
            </w:r>
          </w:p>
          <w:p>
            <w:pPr>
              <w:pStyle w:val="TableParagraph"/>
              <w:spacing w:before="103"/>
              <w:ind w:left="80"/>
              <w:rPr>
                <w:sz w:val="16"/>
              </w:rPr>
            </w:pPr>
            <w:r>
              <w:rPr>
                <w:sz w:val="16"/>
              </w:rPr>
              <w:t>ISO/PRF 15854</w:t>
            </w:r>
          </w:p>
        </w:tc>
        <w:tc>
          <w:tcPr>
            <w:tcW w:w="27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Médecine bucco-dentaire</w:t>
            </w:r>
          </w:p>
          <w:p>
            <w:pPr>
              <w:pStyle w:val="TableParagraph"/>
              <w:spacing w:before="83"/>
              <w:ind w:left="230" w:right="116"/>
              <w:rPr>
                <w:sz w:val="16"/>
              </w:rPr>
            </w:pPr>
            <w:r>
              <w:rPr>
                <w:sz w:val="16"/>
              </w:rPr>
              <w:t>Médecine bucco-dentaire — Cires pour coulée et pour plaque de base</w:t>
            </w:r>
          </w:p>
        </w:tc>
        <w:tc>
          <w:tcPr>
            <w:tcW w:w="97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</w:tcPr>
          <w:p>
            <w:pPr>
              <w:pStyle w:val="TableParagraph"/>
              <w:spacing w:line="149" w:lineRule="exact"/>
              <w:ind w:left="224"/>
              <w:rPr>
                <w:sz w:val="16"/>
              </w:rPr>
            </w:pPr>
            <w:r>
              <w:rPr>
                <w:sz w:val="16"/>
              </w:rPr>
              <w:t>fumer analytique de routine,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prépa-</w:t>
            </w:r>
          </w:p>
          <w:p>
            <w:pPr>
              <w:pStyle w:val="TableParagraph"/>
              <w:ind w:left="224" w:right="1124"/>
              <w:rPr>
                <w:sz w:val="16"/>
              </w:rPr>
            </w:pPr>
            <w:r>
              <w:rPr>
                <w:sz w:val="16"/>
              </w:rPr>
              <w:t>ration pour le dosage de l'eau et </w:t>
            </w:r>
            <w:r>
              <w:rPr>
                <w:spacing w:val="-8"/>
                <w:sz w:val="16"/>
              </w:rPr>
              <w:t>de </w:t>
            </w:r>
            <w:r>
              <w:rPr>
                <w:sz w:val="16"/>
              </w:rPr>
              <w:t>la nicotine, et calcul de la matière particulaire anhydre et exempte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de</w:t>
            </w:r>
          </w:p>
          <w:p>
            <w:pPr>
              <w:pStyle w:val="TableParagraph"/>
              <w:spacing w:line="175" w:lineRule="exact"/>
              <w:ind w:left="224"/>
              <w:rPr>
                <w:sz w:val="16"/>
              </w:rPr>
            </w:pPr>
            <w:r>
              <w:rPr>
                <w:sz w:val="16"/>
              </w:rPr>
              <w:t>nicotine</w:t>
            </w:r>
          </w:p>
        </w:tc>
      </w:tr>
      <w:tr>
        <w:trPr>
          <w:trHeight w:val="234" w:hRule="atLeast"/>
        </w:trPr>
        <w:tc>
          <w:tcPr>
            <w:tcW w:w="13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"/>
              <w:ind w:left="230"/>
              <w:rPr>
                <w:sz w:val="16"/>
              </w:rPr>
            </w:pPr>
            <w:r>
              <w:rPr>
                <w:sz w:val="16"/>
              </w:rPr>
              <w:t>(Révision de ISO 15854:2021)</w:t>
            </w:r>
          </w:p>
        </w:tc>
        <w:tc>
          <w:tcPr>
            <w:tcW w:w="97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9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"/>
              <w:ind w:left="224"/>
              <w:rPr>
                <w:sz w:val="16"/>
              </w:rPr>
            </w:pPr>
            <w:r>
              <w:rPr>
                <w:sz w:val="16"/>
              </w:rPr>
              <w:t>(Révision de ISO 15592-3:2008)</w:t>
            </w:r>
          </w:p>
        </w:tc>
      </w:tr>
      <w:tr>
        <w:trPr>
          <w:trHeight w:val="298" w:hRule="atLeast"/>
        </w:trPr>
        <w:tc>
          <w:tcPr>
            <w:tcW w:w="13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sz w:val="18"/>
              </w:rPr>
              <w:t>TC 107</w:t>
            </w:r>
          </w:p>
        </w:tc>
        <w:tc>
          <w:tcPr>
            <w:tcW w:w="27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231"/>
              <w:rPr>
                <w:sz w:val="18"/>
              </w:rPr>
            </w:pPr>
            <w:r>
              <w:rPr>
                <w:sz w:val="18"/>
              </w:rPr>
              <w:t>Revêtements métalliques et au-</w:t>
            </w:r>
          </w:p>
        </w:tc>
        <w:tc>
          <w:tcPr>
            <w:tcW w:w="97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78"/>
              <w:rPr>
                <w:sz w:val="18"/>
              </w:rPr>
            </w:pPr>
            <w:r>
              <w:rPr>
                <w:sz w:val="18"/>
              </w:rPr>
              <w:t>TC 127</w:t>
            </w:r>
          </w:p>
        </w:tc>
        <w:tc>
          <w:tcPr>
            <w:tcW w:w="36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224"/>
              <w:rPr>
                <w:sz w:val="18"/>
              </w:rPr>
            </w:pPr>
            <w:r>
              <w:rPr>
                <w:sz w:val="18"/>
              </w:rPr>
              <w:t>Engins de terrassement</w:t>
            </w:r>
          </w:p>
        </w:tc>
      </w:tr>
      <w:tr>
        <w:trPr>
          <w:trHeight w:val="821" w:hRule="atLeast"/>
        </w:trPr>
        <w:tc>
          <w:tcPr>
            <w:tcW w:w="1389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spacing w:before="1"/>
              <w:ind w:left="80"/>
              <w:rPr>
                <w:sz w:val="16"/>
              </w:rPr>
            </w:pPr>
            <w:r>
              <w:rPr>
                <w:sz w:val="16"/>
              </w:rPr>
              <w:t>ISO/FDIS 7582</w:t>
            </w:r>
          </w:p>
        </w:tc>
        <w:tc>
          <w:tcPr>
            <w:tcW w:w="2734" w:type="dxa"/>
          </w:tcPr>
          <w:p>
            <w:pPr>
              <w:pStyle w:val="TableParagraph"/>
              <w:spacing w:line="174" w:lineRule="exact"/>
              <w:ind w:left="231"/>
              <w:rPr>
                <w:sz w:val="18"/>
              </w:rPr>
            </w:pPr>
            <w:r>
              <w:rPr>
                <w:sz w:val="18"/>
              </w:rPr>
              <w:t>tres revêtements inorganiques</w:t>
            </w:r>
          </w:p>
          <w:p>
            <w:pPr>
              <w:pStyle w:val="TableParagraph"/>
              <w:spacing w:before="82"/>
              <w:ind w:left="230"/>
              <w:rPr>
                <w:sz w:val="16"/>
              </w:rPr>
            </w:pPr>
            <w:r>
              <w:rPr>
                <w:sz w:val="16"/>
              </w:rPr>
              <w:t>Titre manque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12" w:right="59"/>
              <w:jc w:val="center"/>
              <w:rPr>
                <w:sz w:val="16"/>
              </w:rPr>
            </w:pPr>
            <w:r>
              <w:rPr>
                <w:sz w:val="16"/>
              </w:rPr>
              <w:t>2022-12-27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</w:tcPr>
          <w:p>
            <w:pPr>
              <w:pStyle w:val="TableParagraph"/>
              <w:spacing w:before="41"/>
              <w:ind w:left="78" w:right="208"/>
              <w:rPr>
                <w:sz w:val="16"/>
              </w:rPr>
            </w:pPr>
            <w:r>
              <w:rPr>
                <w:sz w:val="16"/>
              </w:rPr>
              <w:t>ISO 13459:2012/ PRF Amd 1</w:t>
            </w:r>
          </w:p>
        </w:tc>
        <w:tc>
          <w:tcPr>
            <w:tcW w:w="3699" w:type="dxa"/>
          </w:tcPr>
          <w:p>
            <w:pPr>
              <w:pStyle w:val="TableParagraph"/>
              <w:spacing w:line="192" w:lineRule="exact" w:before="40"/>
              <w:ind w:left="224" w:right="1148"/>
              <w:rPr>
                <w:sz w:val="16"/>
              </w:rPr>
            </w:pPr>
            <w:r>
              <w:rPr>
                <w:sz w:val="16"/>
              </w:rPr>
              <w:t>Engins de terrassement — Siège de l'instructeur — Volume limite de déformation, espace enveloppe et exigences de performance —</w:t>
            </w:r>
          </w:p>
        </w:tc>
      </w:tr>
      <w:tr>
        <w:trPr>
          <w:trHeight w:val="218" w:hRule="atLeast"/>
        </w:trPr>
        <w:tc>
          <w:tcPr>
            <w:tcW w:w="13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9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1" w:lineRule="exact"/>
              <w:ind w:left="224"/>
              <w:rPr>
                <w:sz w:val="16"/>
              </w:rPr>
            </w:pPr>
            <w:r>
              <w:rPr>
                <w:sz w:val="16"/>
              </w:rPr>
              <w:t>Amendement 1</w:t>
            </w:r>
          </w:p>
        </w:tc>
      </w:tr>
      <w:tr>
        <w:trPr>
          <w:trHeight w:val="310" w:hRule="atLeast"/>
        </w:trPr>
        <w:tc>
          <w:tcPr>
            <w:tcW w:w="138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80"/>
              <w:rPr>
                <w:sz w:val="16"/>
              </w:rPr>
            </w:pPr>
            <w:r>
              <w:rPr>
                <w:sz w:val="16"/>
              </w:rPr>
              <w:t>TC 110</w:t>
            </w:r>
          </w:p>
        </w:tc>
        <w:tc>
          <w:tcPr>
            <w:tcW w:w="27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230"/>
              <w:rPr>
                <w:sz w:val="18"/>
              </w:rPr>
            </w:pPr>
            <w:r>
              <w:rPr>
                <w:sz w:val="18"/>
              </w:rPr>
              <w:t>Chariots de manutention</w:t>
            </w:r>
          </w:p>
        </w:tc>
        <w:tc>
          <w:tcPr>
            <w:tcW w:w="97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78"/>
              <w:rPr>
                <w:sz w:val="18"/>
              </w:rPr>
            </w:pPr>
            <w:r>
              <w:rPr>
                <w:sz w:val="18"/>
              </w:rPr>
              <w:t>TC 130</w:t>
            </w:r>
          </w:p>
        </w:tc>
        <w:tc>
          <w:tcPr>
            <w:tcW w:w="369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224"/>
              <w:rPr>
                <w:sz w:val="18"/>
              </w:rPr>
            </w:pPr>
            <w:r>
              <w:rPr>
                <w:sz w:val="18"/>
              </w:rPr>
              <w:t>Technologie graphique</w:t>
            </w:r>
          </w:p>
        </w:tc>
      </w:tr>
      <w:tr>
        <w:trPr>
          <w:trHeight w:val="843" w:hRule="atLeast"/>
        </w:trPr>
        <w:tc>
          <w:tcPr>
            <w:tcW w:w="1389" w:type="dxa"/>
          </w:tcPr>
          <w:p>
            <w:pPr>
              <w:pStyle w:val="TableParagraph"/>
              <w:spacing w:before="53"/>
              <w:ind w:left="80"/>
              <w:rPr>
                <w:sz w:val="16"/>
              </w:rPr>
            </w:pPr>
            <w:r>
              <w:rPr>
                <w:sz w:val="16"/>
              </w:rPr>
              <w:t>ISO/FDIS 3691-2</w:t>
            </w:r>
          </w:p>
        </w:tc>
        <w:tc>
          <w:tcPr>
            <w:tcW w:w="2734" w:type="dxa"/>
          </w:tcPr>
          <w:p>
            <w:pPr>
              <w:pStyle w:val="TableParagraph"/>
              <w:spacing w:before="53"/>
              <w:ind w:left="230" w:right="298"/>
              <w:rPr>
                <w:sz w:val="16"/>
              </w:rPr>
            </w:pPr>
            <w:r>
              <w:rPr>
                <w:sz w:val="16"/>
              </w:rPr>
              <w:t>Chariots de manutention — Exi- gences de sécurité et vérification</w:t>
            </w:r>
          </w:p>
          <w:p>
            <w:pPr>
              <w:pStyle w:val="TableParagraph"/>
              <w:ind w:left="230" w:right="160"/>
              <w:rPr>
                <w:sz w:val="16"/>
              </w:rPr>
            </w:pPr>
            <w:r>
              <w:rPr>
                <w:sz w:val="16"/>
              </w:rPr>
              <w:t>— Partie 2: Chariots automoteurs à portée variable</w:t>
            </w:r>
          </w:p>
        </w:tc>
        <w:tc>
          <w:tcPr>
            <w:tcW w:w="97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12" w:right="59"/>
              <w:jc w:val="center"/>
              <w:rPr>
                <w:sz w:val="16"/>
              </w:rPr>
            </w:pPr>
            <w:r>
              <w:rPr>
                <w:sz w:val="16"/>
              </w:rPr>
              <w:t>2022-12-08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78"/>
              <w:rPr>
                <w:sz w:val="16"/>
              </w:rPr>
            </w:pPr>
            <w:r>
              <w:rPr>
                <w:sz w:val="16"/>
              </w:rPr>
              <w:t>ISO/PRF 5776</w:t>
            </w:r>
          </w:p>
        </w:tc>
        <w:tc>
          <w:tcPr>
            <w:tcW w:w="369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0"/>
              <w:ind w:left="224" w:right="1124"/>
              <w:rPr>
                <w:sz w:val="16"/>
              </w:rPr>
            </w:pPr>
            <w:r>
              <w:rPr>
                <w:sz w:val="16"/>
              </w:rPr>
              <w:t>Technologie graphique — Sym- boles pour correction de textes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24"/>
              <w:rPr>
                <w:sz w:val="16"/>
              </w:rPr>
            </w:pPr>
            <w:r>
              <w:rPr>
                <w:sz w:val="16"/>
              </w:rPr>
              <w:t>(Révision de ISO 5776:2016)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840" w:bottom="500" w:left="600" w:right="600"/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1"/>
        <w:gridCol w:w="2744"/>
        <w:gridCol w:w="969"/>
      </w:tblGrid>
      <w:tr>
        <w:trPr>
          <w:trHeight w:val="472" w:hRule="atLeast"/>
        </w:trPr>
        <w:tc>
          <w:tcPr>
            <w:tcW w:w="1321" w:type="dxa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ISO 3691-</w:t>
            </w:r>
          </w:p>
        </w:tc>
        <w:tc>
          <w:tcPr>
            <w:tcW w:w="2744" w:type="dxa"/>
          </w:tcPr>
          <w:p>
            <w:pPr>
              <w:pStyle w:val="TableParagraph"/>
              <w:spacing w:line="171" w:lineRule="exact"/>
              <w:ind w:left="269"/>
              <w:rPr>
                <w:sz w:val="16"/>
              </w:rPr>
            </w:pPr>
            <w:r>
              <w:rPr>
                <w:sz w:val="16"/>
              </w:rPr>
              <w:t>(Révision de ISO 3691-2:2016)</w:t>
            </w:r>
          </w:p>
          <w:p>
            <w:pPr>
              <w:pStyle w:val="TableParagraph"/>
              <w:spacing w:before="87"/>
              <w:ind w:left="269"/>
              <w:rPr>
                <w:sz w:val="16"/>
              </w:rPr>
            </w:pPr>
            <w:r>
              <w:rPr>
                <w:sz w:val="16"/>
              </w:rPr>
              <w:t>Chariots de manutention — Exi-</w:t>
            </w:r>
          </w:p>
        </w:tc>
        <w:tc>
          <w:tcPr>
            <w:tcW w:w="96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1321" w:type="dxa"/>
          </w:tcPr>
          <w:p>
            <w:pPr>
              <w:pStyle w:val="TableParagraph"/>
              <w:spacing w:line="171" w:lineRule="exact"/>
              <w:ind w:left="50"/>
              <w:rPr>
                <w:sz w:val="16"/>
              </w:rPr>
            </w:pPr>
            <w:r>
              <w:rPr>
                <w:sz w:val="16"/>
              </w:rPr>
              <w:t>3:2016/FDAmd</w:t>
            </w:r>
          </w:p>
        </w:tc>
        <w:tc>
          <w:tcPr>
            <w:tcW w:w="2744" w:type="dxa"/>
          </w:tcPr>
          <w:p>
            <w:pPr>
              <w:pStyle w:val="TableParagraph"/>
              <w:spacing w:line="171" w:lineRule="exact"/>
              <w:ind w:left="269"/>
              <w:rPr>
                <w:sz w:val="16"/>
              </w:rPr>
            </w:pPr>
            <w:r>
              <w:rPr>
                <w:sz w:val="16"/>
              </w:rPr>
              <w:t>gences de sécurité et vérification</w:t>
            </w:r>
          </w:p>
        </w:tc>
        <w:tc>
          <w:tcPr>
            <w:tcW w:w="9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321" w:type="dxa"/>
          </w:tcPr>
          <w:p>
            <w:pPr>
              <w:pStyle w:val="TableParagraph"/>
              <w:spacing w:line="171" w:lineRule="exact"/>
              <w:ind w:left="5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44" w:type="dxa"/>
          </w:tcPr>
          <w:p>
            <w:pPr>
              <w:pStyle w:val="TableParagraph"/>
              <w:spacing w:line="171" w:lineRule="exact"/>
              <w:ind w:left="269"/>
              <w:rPr>
                <w:sz w:val="16"/>
              </w:rPr>
            </w:pPr>
            <w:r>
              <w:rPr>
                <w:sz w:val="16"/>
              </w:rPr>
              <w:t>— Partie 3: Exigences complémen-</w:t>
            </w:r>
          </w:p>
        </w:tc>
        <w:tc>
          <w:tcPr>
            <w:tcW w:w="969" w:type="dxa"/>
          </w:tcPr>
          <w:p>
            <w:pPr>
              <w:pStyle w:val="TableParagraph"/>
              <w:spacing w:line="171" w:lineRule="exact"/>
              <w:ind w:left="162"/>
              <w:rPr>
                <w:sz w:val="16"/>
              </w:rPr>
            </w:pPr>
            <w:r>
              <w:rPr>
                <w:sz w:val="16"/>
              </w:rPr>
              <w:t>2022-12-08</w:t>
            </w:r>
          </w:p>
        </w:tc>
      </w:tr>
      <w:tr>
        <w:trPr>
          <w:trHeight w:val="192" w:hRule="atLeast"/>
        </w:trPr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4" w:type="dxa"/>
          </w:tcPr>
          <w:p>
            <w:pPr>
              <w:pStyle w:val="TableParagraph"/>
              <w:spacing w:line="171" w:lineRule="exact"/>
              <w:ind w:left="269"/>
              <w:rPr>
                <w:sz w:val="16"/>
              </w:rPr>
            </w:pPr>
            <w:r>
              <w:rPr>
                <w:sz w:val="16"/>
              </w:rPr>
              <w:t>taires pour chariots avec poste de</w:t>
            </w: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ind w:left="1740" w:right="729"/>
      </w:pPr>
      <w:r>
        <w:rPr/>
        <w:t>conduite élevable et pour chariots spécialement conçus pour une con- duite avec des charges en élévation</w:t>
      </w: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191" w:lineRule="exact" w:before="0" w:after="0"/>
        <w:ind w:left="1933" w:right="0" w:hanging="194"/>
        <w:jc w:val="left"/>
        <w:rPr>
          <w:sz w:val="16"/>
        </w:rPr>
      </w:pPr>
      <w:r>
        <w:rPr>
          <w:sz w:val="16"/>
        </w:rPr>
        <w:t>Amendement</w:t>
      </w:r>
      <w:r>
        <w:rPr>
          <w:spacing w:val="-1"/>
          <w:sz w:val="16"/>
        </w:rPr>
        <w:t> </w:t>
      </w:r>
      <w:r>
        <w:rPr>
          <w:sz w:val="16"/>
        </w:rPr>
        <w:t>1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1423" w:hanging="1540"/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121</w:t>
        <w:tab/>
      </w:r>
      <w:r>
        <w:rPr/>
        <w:t>Matériel d'anesthésie et </w:t>
      </w:r>
      <w:r>
        <w:rPr>
          <w:spacing w:val="-8"/>
        </w:rPr>
        <w:t>de </w:t>
      </w:r>
      <w:r>
        <w:rPr/>
        <w:t>réanimation</w:t>
      </w:r>
      <w:r>
        <w:rPr>
          <w:spacing w:val="-2"/>
        </w:rPr>
        <w:t> </w:t>
      </w:r>
      <w:r>
        <w:rPr/>
        <w:t>respiratoire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ISO/FDIS 5361</w:t>
        <w:tab/>
        <w:t>Matériel d'anesthésie et de ré-</w:t>
      </w:r>
    </w:p>
    <w:p>
      <w:pPr>
        <w:pStyle w:val="BodyText"/>
        <w:spacing w:line="192" w:lineRule="exact"/>
        <w:ind w:left="1739"/>
      </w:pPr>
      <w:r>
        <w:rPr/>
        <w:t>animation respiratoire — Sondes</w:t>
      </w:r>
    </w:p>
    <w:p>
      <w:pPr>
        <w:pStyle w:val="BodyText"/>
        <w:tabs>
          <w:tab w:pos="5132" w:val="right" w:leader="none"/>
        </w:tabs>
        <w:ind w:left="1739"/>
      </w:pPr>
      <w:r>
        <w:rPr/>
        <w:t>trachéales</w:t>
      </w:r>
      <w:r>
        <w:rPr>
          <w:spacing w:val="-1"/>
        </w:rPr>
        <w:t> </w:t>
      </w:r>
      <w:r>
        <w:rPr/>
        <w:t>et raccords</w:t>
        <w:tab/>
        <w:t>2022-12-08</w:t>
      </w:r>
    </w:p>
    <w:p>
      <w:pPr>
        <w:pStyle w:val="BodyText"/>
        <w:spacing w:before="199"/>
        <w:ind w:left="1740"/>
      </w:pPr>
      <w:r>
        <w:rPr/>
        <w:t>(Révision de ISO 5361:2016)</w:t>
      </w:r>
    </w:p>
    <w:p>
      <w:pPr>
        <w:pStyle w:val="Heading2"/>
        <w:tabs>
          <w:tab w:pos="1739" w:val="left" w:leader="none"/>
        </w:tabs>
        <w:spacing w:before="39"/>
      </w:pPr>
      <w:r>
        <w:rPr/>
        <w:br w:type="column"/>
      </w:r>
      <w:r>
        <w:rPr>
          <w:spacing w:val="-3"/>
        </w:rPr>
        <w:t>TC</w:t>
      </w:r>
      <w:r>
        <w:rPr/>
        <w:t> 132</w:t>
        <w:tab/>
        <w:t>Ferro-alliages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ISO/PRF 5451</w:t>
        <w:tab/>
        <w:t>Ferro-vanadium —</w:t>
      </w:r>
      <w:r>
        <w:rPr>
          <w:spacing w:val="-3"/>
        </w:rPr>
        <w:t> </w:t>
      </w:r>
      <w:r>
        <w:rPr/>
        <w:t>Spécifications</w:t>
      </w:r>
    </w:p>
    <w:p>
      <w:pPr>
        <w:pStyle w:val="BodyText"/>
        <w:ind w:left="1740"/>
      </w:pPr>
      <w:r>
        <w:rPr/>
        <w:t>et conditions de livraison</w:t>
      </w:r>
    </w:p>
    <w:p>
      <w:pPr>
        <w:pStyle w:val="BodyText"/>
        <w:spacing w:before="7"/>
      </w:pPr>
    </w:p>
    <w:p>
      <w:pPr>
        <w:pStyle w:val="BodyText"/>
        <w:ind w:left="1740"/>
        <w:jc w:val="both"/>
      </w:pPr>
      <w:r>
        <w:rPr/>
        <w:pict>
          <v:group style="position:absolute;margin-left:303.637787pt;margin-top:11.491007pt;width:254.65pt;height:.25pt;mso-position-horizontal-relative:page;mso-position-vertical-relative:paragraph;z-index:251782144" coordorigin="6073,230" coordsize="5093,5">
            <v:line style="position:absolute" from="6073,232" to="7333,232" stroked="true" strokeweight=".25pt" strokecolor="#000000">
              <v:stroke dashstyle="solid"/>
            </v:line>
            <v:line style="position:absolute" from="7333,232" to="7613,232" stroked="true" strokeweight=".25pt" strokecolor="#000000">
              <v:stroke dashstyle="solid"/>
            </v:line>
            <v:line style="position:absolute" from="7613,232" to="10146,232" stroked="true" strokeweight=".25pt" strokecolor="#000000">
              <v:stroke dashstyle="solid"/>
            </v:line>
            <v:line style="position:absolute" from="10146,232" to="11166,232" stroked="true" strokeweight=".25pt" strokecolor="#000000">
              <v:stroke dashstyle="solid"/>
            </v:line>
            <w10:wrap type="none"/>
          </v:group>
        </w:pict>
      </w:r>
      <w:r>
        <w:rPr/>
        <w:t>(Révision de ISO 5451:1980)</w:t>
      </w:r>
    </w:p>
    <w:p>
      <w:pPr>
        <w:pStyle w:val="Heading2"/>
        <w:tabs>
          <w:tab w:pos="1739" w:val="left" w:leader="none"/>
        </w:tabs>
        <w:spacing w:before="84"/>
        <w:ind w:left="1740" w:right="106" w:hanging="1541"/>
        <w:jc w:val="both"/>
      </w:pPr>
      <w:r>
        <w:rPr>
          <w:spacing w:val="-3"/>
        </w:rPr>
        <w:t>TC</w:t>
      </w:r>
      <w:r>
        <w:rPr/>
        <w:t> 138</w:t>
        <w:tab/>
        <w:t>Tubes, raccords et</w:t>
      </w:r>
      <w:r>
        <w:rPr>
          <w:spacing w:val="-29"/>
        </w:rPr>
        <w:t> </w:t>
      </w:r>
      <w:r>
        <w:rPr/>
        <w:t>robinetterie en matières plastiques pour le transport des fluides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  <w:jc w:val="both"/>
      </w:pPr>
      <w:r>
        <w:rPr/>
        <w:t>ISO/DTS</w:t>
      </w:r>
      <w:r>
        <w:rPr>
          <w:spacing w:val="-2"/>
        </w:rPr>
        <w:t> </w:t>
      </w:r>
      <w:r>
        <w:rPr/>
        <w:t>16943</w:t>
        <w:tab/>
        <w:t>Tubes en matières</w:t>
      </w:r>
      <w:r>
        <w:rPr>
          <w:spacing w:val="-2"/>
        </w:rPr>
        <w:t> </w:t>
      </w:r>
      <w:r>
        <w:rPr/>
        <w:t>thermoplas-</w:t>
      </w:r>
    </w:p>
    <w:p>
      <w:pPr>
        <w:pStyle w:val="BodyText"/>
        <w:spacing w:line="192" w:lineRule="exact"/>
        <w:ind w:left="1740"/>
      </w:pPr>
      <w:r>
        <w:rPr/>
        <w:t>tiques pour le transport des fluides</w:t>
      </w:r>
    </w:p>
    <w:p>
      <w:pPr>
        <w:pStyle w:val="BodyText"/>
        <w:spacing w:line="242" w:lineRule="auto"/>
        <w:ind w:left="1739" w:right="22"/>
      </w:pPr>
      <w:r>
        <w:rPr/>
        <w:t>— Contrôle des assemblages par emboîtures électrosoudables en polyéthylène au moyen de la tech- nique par ultrasons multi-éléments (Révision de ISO/TS 16943:2019)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0"/>
        <w:ind w:left="200"/>
      </w:pPr>
      <w:r>
        <w:rPr/>
        <w:t>2022-12-20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73" w:space="179"/>
            <w:col w:w="4116" w:space="63"/>
            <w:col w:w="1179"/>
          </w:cols>
        </w:sectPr>
      </w:pPr>
    </w:p>
    <w:p>
      <w:pPr>
        <w:pStyle w:val="BodyText"/>
        <w:spacing w:before="88"/>
        <w:ind w:left="200" w:right="38"/>
      </w:pPr>
      <w:r>
        <w:rPr/>
        <w:t>ISO/FDIS 80601-2-12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192" w:lineRule="exact"/>
        <w:ind w:left="200"/>
      </w:pPr>
      <w:r>
        <w:rPr/>
        <w:t>ISO/FDIS</w:t>
      </w:r>
    </w:p>
    <w:p>
      <w:pPr>
        <w:pStyle w:val="BodyText"/>
        <w:spacing w:line="242" w:lineRule="auto" w:before="88"/>
        <w:ind w:left="200" w:right="21"/>
      </w:pPr>
      <w:r>
        <w:rPr/>
        <w:br w:type="column"/>
      </w:r>
      <w:r>
        <w:rPr/>
        <w:t>Appareils électromédicaux — Partie 2-12: Exigences particulières relatives à la sécurité de base et aux performances essentielles des ventilateurs pulmonaires pour utilisation en soins intensifs (Révision de ISO 80601-2-12:2020)</w:t>
      </w:r>
    </w:p>
    <w:p>
      <w:pPr>
        <w:pStyle w:val="BodyText"/>
        <w:spacing w:line="192" w:lineRule="exact" w:before="80"/>
        <w:ind w:left="200"/>
      </w:pPr>
      <w:r>
        <w:rPr/>
        <w:t>Appareils électromédicaux —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00"/>
      </w:pPr>
      <w:r>
        <w:rPr/>
        <w:t>2022-11-28</w:t>
      </w:r>
    </w:p>
    <w:p>
      <w:pPr>
        <w:pStyle w:val="BodyText"/>
        <w:tabs>
          <w:tab w:pos="1739" w:val="left" w:leader="none"/>
        </w:tabs>
        <w:spacing w:line="192" w:lineRule="exact" w:before="8"/>
        <w:ind w:left="200"/>
      </w:pPr>
      <w:r>
        <w:rPr/>
        <w:br w:type="column"/>
      </w:r>
      <w:r>
        <w:rPr/>
        <w:t>ISO/DTS</w:t>
      </w:r>
      <w:r>
        <w:rPr>
          <w:spacing w:val="-2"/>
        </w:rPr>
        <w:t> </w:t>
      </w:r>
      <w:r>
        <w:rPr/>
        <w:t>22499</w:t>
        <w:tab/>
        <w:t>Tubes en matières</w:t>
      </w:r>
      <w:r>
        <w:rPr>
          <w:spacing w:val="-3"/>
        </w:rPr>
        <w:t> </w:t>
      </w:r>
      <w:r>
        <w:rPr/>
        <w:t>thermoplas-</w:t>
      </w:r>
    </w:p>
    <w:p>
      <w:pPr>
        <w:pStyle w:val="BodyText"/>
        <w:spacing w:line="192" w:lineRule="exact"/>
        <w:ind w:left="1740"/>
      </w:pPr>
      <w:r>
        <w:rPr/>
        <w:t>tiques pour le transport des fluides</w:t>
      </w:r>
    </w:p>
    <w:p>
      <w:pPr>
        <w:pStyle w:val="BodyText"/>
        <w:ind w:left="1740"/>
      </w:pPr>
      <w:r>
        <w:rPr/>
        <w:t>- Contrôle des assemblages par soudage bout à bout en polyéthyl- ène au moyen de la technique par ultrasons multi-éléments</w:t>
      </w:r>
    </w:p>
    <w:p>
      <w:pPr>
        <w:pStyle w:val="BodyText"/>
        <w:spacing w:before="6"/>
        <w:ind w:left="1740"/>
      </w:pPr>
      <w:r>
        <w:rPr/>
        <w:pict>
          <v:group style="position:absolute;margin-left:303.637787pt;margin-top:11.791001pt;width:254.65pt;height:.25pt;mso-position-horizontal-relative:page;mso-position-vertical-relative:paragraph;z-index:251783168" coordorigin="6073,236" coordsize="5093,5">
            <v:line style="position:absolute" from="6073,238" to="7333,238" stroked="true" strokeweight=".25pt" strokecolor="#000000">
              <v:stroke dashstyle="solid"/>
            </v:line>
            <v:line style="position:absolute" from="7333,238" to="7613,238" stroked="true" strokeweight=".25pt" strokecolor="#000000">
              <v:stroke dashstyle="solid"/>
            </v:line>
            <v:line style="position:absolute" from="7613,238" to="10146,238" stroked="true" strokeweight=".25pt" strokecolor="#000000">
              <v:stroke dashstyle="solid"/>
            </v:line>
            <v:line style="position:absolute" from="10146,238" to="11166,238" stroked="true" strokeweight=".25pt" strokecolor="#000000">
              <v:stroke dashstyle="solid"/>
            </v:line>
            <w10:wrap type="none"/>
          </v:group>
        </w:pict>
      </w:r>
      <w:r>
        <w:rPr/>
        <w:t>(Révision de ISO/TS 22499:2019)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146</w:t>
        <w:tab/>
        <w:t>Qualité de l'air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200"/>
      </w:pPr>
      <w:r>
        <w:rPr/>
        <w:t>2022-12-05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995" w:space="545"/>
            <w:col w:w="2543" w:space="95"/>
            <w:col w:w="995" w:space="179"/>
            <w:col w:w="4098" w:space="81"/>
            <w:col w:w="1179"/>
          </w:cols>
        </w:sectPr>
      </w:pPr>
    </w:p>
    <w:p>
      <w:pPr>
        <w:pStyle w:val="BodyText"/>
        <w:ind w:left="200"/>
      </w:pPr>
      <w:r>
        <w:rPr/>
        <w:t>80601-2-84</w:t>
      </w:r>
    </w:p>
    <w:p>
      <w:pPr>
        <w:pStyle w:val="BodyText"/>
        <w:ind w:left="200" w:right="72"/>
      </w:pPr>
      <w:r>
        <w:rPr/>
        <w:br w:type="column"/>
      </w:r>
      <w:r>
        <w:rPr/>
        <w:t>Partie 2-84: Exigences particulières relatives à la sécurité de base et aux performances essentielles</w:t>
      </w:r>
    </w:p>
    <w:p>
      <w:pPr>
        <w:pStyle w:val="BodyText"/>
        <w:ind w:left="200" w:right="18"/>
      </w:pPr>
      <w:r>
        <w:rPr/>
        <w:t>des ventilateurs utilisés dans l'environnement des services médi- caux d'urgence</w:t>
      </w:r>
    </w:p>
    <w:p>
      <w:pPr>
        <w:pStyle w:val="BodyText"/>
        <w:spacing w:before="6"/>
        <w:ind w:left="200"/>
      </w:pPr>
      <w:r>
        <w:rPr/>
        <w:pict>
          <v:group style="position:absolute;margin-left:36pt;margin-top:11.790995pt;width:254.65pt;height:.25pt;mso-position-horizontal-relative:page;mso-position-vertical-relative:paragraph;z-index:251779072" coordorigin="720,236" coordsize="5093,5">
            <v:line style="position:absolute" from="720,238" to="1980,238" stroked="true" strokeweight=".25pt" strokecolor="#000000">
              <v:stroke dashstyle="solid"/>
            </v:line>
            <v:line style="position:absolute" from="1980,238" to="2260,238" stroked="true" strokeweight=".25pt" strokecolor="#000000">
              <v:stroke dashstyle="solid"/>
            </v:line>
            <v:line style="position:absolute" from="2260,238" to="4793,238" stroked="true" strokeweight=".25pt" strokecolor="#000000">
              <v:stroke dashstyle="solid"/>
            </v:line>
            <v:line style="position:absolute" from="4793,238" to="5813,238" stroked="true" strokeweight=".25pt" strokecolor="#000000">
              <v:stroke dashstyle="solid"/>
            </v:line>
            <w10:wrap type="none"/>
          </v:group>
        </w:pict>
      </w:r>
      <w:r>
        <w:rPr/>
        <w:t>(Révision de ISO 80601-2-84:2020)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ind w:left="200"/>
      </w:pPr>
      <w:r>
        <w:rPr/>
        <w:t>2022-11-28</w:t>
      </w:r>
    </w:p>
    <w:p>
      <w:pPr>
        <w:pStyle w:val="BodyText"/>
        <w:spacing w:before="23"/>
        <w:ind w:left="200" w:right="38"/>
      </w:pPr>
      <w:r>
        <w:rPr/>
        <w:br w:type="column"/>
      </w:r>
      <w:r>
        <w:rPr/>
        <w:t>ISO/FDIS 19694-3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 w:right="38"/>
      </w:pPr>
      <w:r>
        <w:rPr/>
        <w:t>ISO/FDIS 19694-4</w:t>
      </w:r>
    </w:p>
    <w:p>
      <w:pPr>
        <w:pStyle w:val="BodyText"/>
        <w:spacing w:before="23"/>
        <w:ind w:left="200" w:right="18"/>
      </w:pPr>
      <w:r>
        <w:rPr/>
        <w:br w:type="column"/>
      </w:r>
      <w:r>
        <w:rPr/>
        <w:t>Émissions de sources fixes — Dé- termination des émissions de gaz à effet de serre dans les industries énergo-intensives — Partie 3: Industrie du ciment</w:t>
      </w:r>
    </w:p>
    <w:p>
      <w:pPr>
        <w:pStyle w:val="BodyText"/>
        <w:spacing w:before="86"/>
        <w:ind w:left="200" w:right="39"/>
      </w:pPr>
      <w:r>
        <w:rPr/>
        <w:t>Emissions de sources fixes — Dé- termination des émissions de gaz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00"/>
      </w:pPr>
      <w:r>
        <w:rPr/>
        <w:t>2022-12-02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6" w:equalWidth="0">
            <w:col w:w="995" w:space="545"/>
            <w:col w:w="2594" w:space="44"/>
            <w:col w:w="995" w:space="179"/>
            <w:col w:w="824" w:space="716"/>
            <w:col w:w="2479" w:space="160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line="197" w:lineRule="exact" w:before="0"/>
      </w:pPr>
      <w:r>
        <w:rPr>
          <w:spacing w:val="-3"/>
        </w:rPr>
        <w:t>TC</w:t>
      </w:r>
      <w:r>
        <w:rPr/>
        <w:t> 122</w:t>
        <w:tab/>
        <w:t>Emballages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ISO/FDIS 23416</w:t>
        <w:tab/>
        <w:t>Spécifications générales et</w:t>
      </w:r>
      <w:r>
        <w:rPr>
          <w:spacing w:val="-1"/>
        </w:rPr>
        <w:t> </w:t>
      </w:r>
      <w:r>
        <w:rPr/>
        <w:t>méth-</w:t>
      </w:r>
    </w:p>
    <w:p>
      <w:pPr>
        <w:pStyle w:val="BodyText"/>
        <w:ind w:left="1740" w:right="-19"/>
      </w:pPr>
      <w:r>
        <w:rPr/>
        <w:pict>
          <v:group style="position:absolute;margin-left:36pt;margin-top:40.291004pt;width:254.65pt;height:.25pt;mso-position-horizontal-relative:page;mso-position-vertical-relative:paragraph;z-index:251780096" coordorigin="720,806" coordsize="5093,5">
            <v:line style="position:absolute" from="720,808" to="1980,808" stroked="true" strokeweight=".25pt" strokecolor="#000000">
              <v:stroke dashstyle="solid"/>
            </v:line>
            <v:line style="position:absolute" from="1980,808" to="2260,808" stroked="true" strokeweight=".25pt" strokecolor="#000000">
              <v:stroke dashstyle="solid"/>
            </v:line>
            <v:line style="position:absolute" from="2260,808" to="4793,808" stroked="true" strokeweight=".25pt" strokecolor="#000000">
              <v:stroke dashstyle="solid"/>
            </v:line>
            <v:line style="position:absolute" from="4793,808" to="5813,808" stroked="true" strokeweight=".25pt" strokecolor="#000000">
              <v:stroke dashstyle="solid"/>
            </v:line>
            <w10:wrap type="none"/>
          </v:group>
        </w:pict>
      </w:r>
      <w:r>
        <w:rPr/>
        <w:t>odes d'essais relatives aux embal- lages de médicaments thermosen- sibles selon les principes de bonnes pratiques de distribution</w:t>
      </w:r>
    </w:p>
    <w:p>
      <w:pPr>
        <w:tabs>
          <w:tab w:pos="1739" w:val="left" w:leader="none"/>
        </w:tabs>
        <w:spacing w:before="83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123</w:t>
        <w:tab/>
      </w:r>
      <w:r>
        <w:rPr>
          <w:sz w:val="18"/>
        </w:rPr>
        <w:t>Paliers lisses</w:t>
      </w:r>
    </w:p>
    <w:p>
      <w:pPr>
        <w:pStyle w:val="BodyText"/>
        <w:tabs>
          <w:tab w:pos="1539" w:val="left" w:leader="none"/>
        </w:tabs>
        <w:spacing w:line="192" w:lineRule="exact" w:before="83"/>
        <w:ind w:right="221"/>
        <w:jc w:val="right"/>
      </w:pPr>
      <w:r>
        <w:rPr/>
        <w:t>ISO/FDIS 3548-3</w:t>
        <w:tab/>
        <w:t>Paliers lisses —</w:t>
      </w:r>
      <w:r>
        <w:rPr>
          <w:spacing w:val="-4"/>
        </w:rPr>
        <w:t> </w:t>
      </w:r>
      <w:r>
        <w:rPr/>
        <w:t>Demi-coussinets</w:t>
      </w:r>
    </w:p>
    <w:p>
      <w:pPr>
        <w:pStyle w:val="BodyText"/>
        <w:spacing w:line="192" w:lineRule="exact"/>
        <w:ind w:right="129"/>
        <w:jc w:val="right"/>
      </w:pPr>
      <w:r>
        <w:rPr/>
        <w:t>minces à collerette ou sans coller-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200"/>
      </w:pPr>
      <w:r>
        <w:rPr/>
        <w:t>2022-11-30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200" w:right="38"/>
      </w:pPr>
      <w:r>
        <w:rPr/>
        <w:t>ISO/FDIS 19694-5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192" w:lineRule="exact" w:before="1"/>
        <w:ind w:left="200" w:right="38"/>
      </w:pPr>
      <w:r>
        <w:rPr/>
        <w:t>ISO/FDIS 19694-6</w:t>
      </w:r>
    </w:p>
    <w:p>
      <w:pPr>
        <w:pStyle w:val="BodyText"/>
        <w:ind w:left="200" w:right="40"/>
      </w:pPr>
      <w:r>
        <w:rPr/>
        <w:br w:type="column"/>
      </w:r>
      <w:r>
        <w:rPr/>
        <w:t>à effet de serre dans les industries énergo-intensives — Partie 4: Industrie de l'aluminium</w:t>
      </w:r>
    </w:p>
    <w:p>
      <w:pPr>
        <w:pStyle w:val="BodyText"/>
        <w:spacing w:before="87"/>
        <w:ind w:left="200" w:right="52"/>
      </w:pPr>
      <w:r>
        <w:rPr/>
        <w:t>Émissions de sources fixes — Dé- termination des émissions de gaz à effet de serre dans les industries énergo-intensives — Partie 5: Industrie de la chaux</w:t>
      </w:r>
    </w:p>
    <w:p>
      <w:pPr>
        <w:pStyle w:val="BodyText"/>
        <w:spacing w:line="192" w:lineRule="exact" w:before="85"/>
        <w:ind w:left="200" w:right="19"/>
      </w:pPr>
      <w:r>
        <w:rPr/>
        <w:t>Émissions de sources fixes — Dé- termination des émissions des gaz</w:t>
      </w:r>
    </w:p>
    <w:p>
      <w:pPr>
        <w:pStyle w:val="BodyText"/>
        <w:ind w:left="200"/>
      </w:pPr>
      <w:r>
        <w:rPr/>
        <w:br w:type="column"/>
      </w:r>
      <w:r>
        <w:rPr/>
        <w:t>2022-12-02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00"/>
      </w:pPr>
      <w:r>
        <w:rPr/>
        <w:t>2022-12-02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4107" w:space="71"/>
            <w:col w:w="995" w:space="179"/>
            <w:col w:w="824" w:space="716"/>
            <w:col w:w="2522" w:space="116"/>
            <w:col w:w="118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1"/>
        <w:ind w:left="200" w:right="13"/>
      </w:pPr>
      <w:r>
        <w:rPr/>
        <w:t>ISO/PRF TS 24137</w:t>
      </w:r>
    </w:p>
    <w:p>
      <w:pPr>
        <w:pStyle w:val="BodyText"/>
        <w:tabs>
          <w:tab w:pos="3592" w:val="right" w:leader="none"/>
        </w:tabs>
        <w:spacing w:line="104" w:lineRule="exact"/>
        <w:ind w:left="200"/>
      </w:pPr>
      <w:r>
        <w:rPr/>
        <w:br w:type="column"/>
      </w:r>
      <w:r>
        <w:rPr/>
        <w:t>ette — Partie 3:</w:t>
      </w:r>
      <w:r>
        <w:rPr>
          <w:spacing w:val="-9"/>
        </w:rPr>
        <w:t> </w:t>
      </w:r>
      <w:r>
        <w:rPr/>
        <w:t>Titre manque</w:t>
        <w:tab/>
        <w:t>2022-12-26</w:t>
      </w:r>
    </w:p>
    <w:p>
      <w:pPr>
        <w:pStyle w:val="BodyText"/>
        <w:spacing w:line="350" w:lineRule="auto" w:before="199"/>
        <w:ind w:left="200" w:right="1443"/>
      </w:pPr>
      <w:r>
        <w:rPr/>
        <w:t>(Révision de ISO 3548-3:2012) Titre manque</w:t>
      </w:r>
    </w:p>
    <w:p>
      <w:pPr>
        <w:pStyle w:val="BodyText"/>
        <w:spacing w:before="1"/>
        <w:ind w:left="1739" w:right="38"/>
      </w:pPr>
      <w:r>
        <w:rPr/>
        <w:br w:type="column"/>
      </w:r>
      <w:r>
        <w:rPr/>
        <w:t>à effet de serre dans les industries à forte intensité énergétique — Partie 6: Industrie des ferro-alliages et du silicium</w:t>
      </w:r>
    </w:p>
    <w:p>
      <w:pPr>
        <w:pStyle w:val="Heading2"/>
        <w:tabs>
          <w:tab w:pos="1739" w:val="left" w:leader="none"/>
        </w:tabs>
        <w:spacing w:before="83"/>
      </w:pPr>
      <w:r>
        <w:rPr/>
        <w:pict>
          <v:group style="position:absolute;margin-left:303.637787pt;margin-top:1.842996pt;width:254.65pt;height:.25pt;mso-position-horizontal-relative:page;mso-position-vertical-relative:paragraph;z-index:251784192" coordorigin="6073,37" coordsize="5093,5">
            <v:line style="position:absolute" from="6073,39" to="7333,39" stroked="true" strokeweight=".25pt" strokecolor="#000000">
              <v:stroke dashstyle="solid"/>
            </v:line>
            <v:line style="position:absolute" from="7333,39" to="7613,39" stroked="true" strokeweight=".25pt" strokecolor="#000000">
              <v:stroke dashstyle="solid"/>
            </v:line>
            <v:line style="position:absolute" from="7613,39" to="10146,39" stroked="true" strokeweight=".25pt" strokecolor="#000000">
              <v:stroke dashstyle="solid"/>
            </v:line>
            <v:line style="position:absolute" from="10146,39" to="11166,39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147</w:t>
        <w:tab/>
        <w:t>Qualité de l'eau</w:t>
      </w:r>
    </w:p>
    <w:p>
      <w:pPr>
        <w:pStyle w:val="BodyText"/>
        <w:spacing w:before="1"/>
        <w:ind w:left="200"/>
      </w:pPr>
      <w:r>
        <w:rPr/>
        <w:br w:type="column"/>
      </w:r>
      <w:r>
        <w:rPr/>
        <w:t>2022-12-02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957" w:space="583"/>
            <w:col w:w="3633" w:space="179"/>
            <w:col w:w="4112" w:space="67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before="174"/>
      </w:pPr>
      <w:r>
        <w:rPr/>
        <w:pict>
          <v:group style="position:absolute;margin-left:36pt;margin-top:6.393001pt;width:254.65pt;height:.25pt;mso-position-horizontal-relative:page;mso-position-vertical-relative:paragraph;z-index:251781120" coordorigin="720,128" coordsize="5093,5">
            <v:line style="position:absolute" from="720,130" to="1980,130" stroked="true" strokeweight=".25pt" strokecolor="#000000">
              <v:stroke dashstyle="solid"/>
            </v:line>
            <v:line style="position:absolute" from="1980,130" to="2260,130" stroked="true" strokeweight=".25pt" strokecolor="#000000">
              <v:stroke dashstyle="solid"/>
            </v:line>
            <v:line style="position:absolute" from="2260,130" to="4793,130" stroked="true" strokeweight=".25pt" strokecolor="#000000">
              <v:stroke dashstyle="solid"/>
            </v:line>
            <v:line style="position:absolute" from="4793,130" to="5813,13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126</w:t>
        <w:tab/>
      </w:r>
      <w:r>
        <w:rPr>
          <w:spacing w:val="-3"/>
        </w:rPr>
        <w:t>Tabac </w:t>
      </w:r>
      <w:r>
        <w:rPr/>
        <w:t>et produits du</w:t>
      </w:r>
      <w:r>
        <w:rPr>
          <w:spacing w:val="3"/>
        </w:rPr>
        <w:t> </w:t>
      </w:r>
      <w:r>
        <w:rPr/>
        <w:t>tabac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line="192" w:lineRule="exact" w:before="86"/>
        <w:ind w:left="200"/>
      </w:pPr>
      <w:r>
        <w:rPr/>
        <w:t>ISO/FDIS 23695</w:t>
        <w:tab/>
        <w:t>Qualité de l'eau —</w:t>
      </w:r>
      <w:r>
        <w:rPr>
          <w:spacing w:val="-3"/>
        </w:rPr>
        <w:t> </w:t>
      </w:r>
      <w:r>
        <w:rPr/>
        <w:t>Détermination</w:t>
      </w:r>
    </w:p>
    <w:p>
      <w:pPr>
        <w:pStyle w:val="BodyText"/>
        <w:ind w:left="1740" w:right="16"/>
      </w:pPr>
      <w:r>
        <w:rPr/>
        <w:t>de l'azote ammoniacal dans l'eau— Méthode à petite échelle en tubes fermés</w:t>
      </w:r>
    </w:p>
    <w:p>
      <w:pPr>
        <w:pStyle w:val="BodyText"/>
        <w:spacing w:before="470"/>
        <w:ind w:left="200"/>
      </w:pPr>
      <w:r>
        <w:rPr/>
        <w:br w:type="column"/>
      </w:r>
      <w:r>
        <w:rPr/>
        <w:t>2022-12-06</w:t>
      </w:r>
    </w:p>
    <w:p>
      <w:pPr>
        <w:pStyle w:val="BodyText"/>
        <w:tabs>
          <w:tab w:pos="1539" w:val="left" w:leader="none"/>
        </w:tabs>
        <w:spacing w:line="192" w:lineRule="exact" w:before="86"/>
        <w:ind w:right="1539"/>
        <w:jc w:val="right"/>
      </w:pPr>
      <w:r>
        <w:rPr/>
        <w:br w:type="column"/>
      </w:r>
      <w:r>
        <w:rPr/>
        <w:t>ISO/FDIS 8098</w:t>
        <w:tab/>
        <w:t>Cycles — Exigences de</w:t>
      </w:r>
      <w:r>
        <w:rPr>
          <w:spacing w:val="-8"/>
        </w:rPr>
        <w:t> </w:t>
      </w:r>
      <w:r>
        <w:rPr/>
        <w:t>sécurité</w:t>
      </w:r>
    </w:p>
    <w:p>
      <w:pPr>
        <w:pStyle w:val="BodyText"/>
        <w:spacing w:line="192" w:lineRule="exact"/>
        <w:ind w:right="1500"/>
        <w:jc w:val="right"/>
      </w:pPr>
      <w:r>
        <w:rPr/>
        <w:t>pour les bicyclettes pour</w:t>
      </w:r>
      <w:r>
        <w:rPr>
          <w:spacing w:val="-1"/>
        </w:rPr>
        <w:t> </w:t>
      </w:r>
      <w:r>
        <w:rPr/>
        <w:t>jeunes</w:t>
      </w:r>
    </w:p>
    <w:p>
      <w:pPr>
        <w:pStyle w:val="BodyText"/>
        <w:tabs>
          <w:tab w:pos="5132" w:val="right" w:leader="none"/>
        </w:tabs>
        <w:ind w:left="1740"/>
      </w:pPr>
      <w:r>
        <w:rPr/>
        <w:t>enfants</w:t>
        <w:tab/>
        <w:t>2022-11-29</w:t>
      </w:r>
    </w:p>
    <w:p>
      <w:pPr>
        <w:spacing w:after="0"/>
        <w:sectPr>
          <w:pgSz w:w="11910" w:h="16840"/>
          <w:pgMar w:header="0" w:footer="313" w:top="640" w:bottom="500" w:left="600" w:right="600"/>
          <w:cols w:num="3" w:equalWidth="0">
            <w:col w:w="4132" w:space="46"/>
            <w:col w:w="995" w:space="179"/>
            <w:col w:w="5358"/>
          </w:cols>
        </w:sectPr>
      </w:pPr>
    </w:p>
    <w:p>
      <w:pPr>
        <w:pStyle w:val="BodyText"/>
        <w:spacing w:before="87"/>
        <w:ind w:left="200" w:right="38"/>
      </w:pPr>
      <w:r>
        <w:rPr/>
        <w:t>ISO/FDIS 23696-1</w:t>
      </w:r>
    </w:p>
    <w:p>
      <w:pPr>
        <w:pStyle w:val="BodyText"/>
        <w:spacing w:before="664"/>
        <w:ind w:left="200" w:right="38"/>
      </w:pPr>
      <w:r>
        <w:rPr/>
        <w:t>ISO/FDIS 23696-2</w:t>
      </w:r>
    </w:p>
    <w:p>
      <w:pPr>
        <w:pStyle w:val="BodyText"/>
        <w:spacing w:before="87"/>
        <w:ind w:left="200" w:right="27"/>
      </w:pPr>
      <w:r>
        <w:rPr/>
        <w:br w:type="column"/>
      </w:r>
      <w:r>
        <w:rPr/>
        <w:t>Qualité de l'eau — Détermina- tion du nitrate dans l'eau par la méthode à petite échelle en tubes fermés — Partie 1: Réaction color- imétrique au diméthylphénol</w:t>
      </w:r>
    </w:p>
    <w:p>
      <w:pPr>
        <w:pStyle w:val="BodyText"/>
        <w:spacing w:before="87"/>
        <w:ind w:left="200" w:right="27"/>
      </w:pPr>
      <w:r>
        <w:rPr/>
        <w:t>Qualité de l'eau — Détermina- tion du nitrate dans l'eau par la méthode à petite échelle en tubes fermés — Partie 2: Réaction color-</w:t>
      </w:r>
    </w:p>
    <w:p>
      <w:pPr>
        <w:pStyle w:val="BodyText"/>
        <w:spacing w:before="471"/>
        <w:ind w:left="200"/>
      </w:pPr>
      <w:r>
        <w:rPr/>
        <w:br w:type="column"/>
      </w:r>
      <w:r>
        <w:rPr/>
        <w:t>2022-11-28</w:t>
      </w:r>
    </w:p>
    <w:p>
      <w:pPr>
        <w:pStyle w:val="BodyText"/>
        <w:spacing w:before="856"/>
        <w:ind w:left="200"/>
      </w:pPr>
      <w:r>
        <w:rPr/>
        <w:t>2022-11-28</w:t>
      </w:r>
    </w:p>
    <w:p>
      <w:pPr>
        <w:pStyle w:val="BodyText"/>
        <w:spacing w:before="7"/>
        <w:ind w:left="1740"/>
      </w:pPr>
      <w:r>
        <w:rPr/>
        <w:br w:type="column"/>
      </w:r>
      <w:r>
        <w:rPr/>
        <w:t>(Révision de ISO 8098:2014)</w:t>
      </w:r>
    </w:p>
    <w:p>
      <w:pPr>
        <w:pStyle w:val="Heading2"/>
        <w:tabs>
          <w:tab w:pos="1739" w:val="left" w:leader="none"/>
        </w:tabs>
        <w:spacing w:before="84"/>
        <w:ind w:left="1740" w:hanging="1541"/>
      </w:pPr>
      <w:r>
        <w:rPr/>
        <w:pict>
          <v:group style="position:absolute;margin-left:303.637787pt;margin-top:1.892921pt;width:254.65pt;height:.25pt;mso-position-horizontal-relative:page;mso-position-vertical-relative:paragraph;z-index:251787264" coordorigin="6073,38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154</w:t>
        <w:tab/>
        <w:t>Processus, éléments d'informations et documents dans le commerce, l'industrie </w:t>
      </w:r>
      <w:r>
        <w:rPr>
          <w:spacing w:val="-9"/>
        </w:rPr>
        <w:t>et </w:t>
      </w:r>
      <w:r>
        <w:rPr/>
        <w:t>l'administration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ISO/DTR</w:t>
      </w:r>
      <w:r>
        <w:rPr>
          <w:spacing w:val="-2"/>
        </w:rPr>
        <w:t> </w:t>
      </w:r>
      <w:r>
        <w:rPr/>
        <w:t>16340</w:t>
        <w:tab/>
        <w:t>Titre 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before="1"/>
        <w:ind w:left="200"/>
      </w:pPr>
      <w:r>
        <w:rPr/>
        <w:t>2022-12-06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824" w:space="716"/>
            <w:col w:w="2516" w:space="122"/>
            <w:col w:w="995" w:space="179"/>
            <w:col w:w="4108" w:space="71"/>
            <w:col w:w="1179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line="178" w:lineRule="exact"/>
        <w:ind w:left="1740"/>
      </w:pPr>
      <w:r>
        <w:rPr/>
        <w:t>imétrique à l'acide</w:t>
      </w:r>
      <w:r>
        <w:rPr>
          <w:spacing w:val="-4"/>
        </w:rPr>
        <w:t> </w:t>
      </w:r>
      <w:r>
        <w:rPr/>
        <w:t>chromotropique</w:t>
        <w:tab/>
      </w:r>
      <w:r>
        <w:rPr>
          <w:u w:val="single"/>
        </w:rPr>
        <w:t> </w:t>
        <w:tab/>
      </w:r>
    </w:p>
    <w:p>
      <w:pPr>
        <w:spacing w:after="0" w:line="178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101"/>
        <w:ind w:left="200" w:right="38"/>
      </w:pPr>
      <w:r>
        <w:rPr/>
        <w:t>ISO/FDIS 23697-1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ind w:left="200" w:right="38"/>
      </w:pPr>
      <w:r>
        <w:rPr/>
        <w:t>ISO/FDIS 23697-2</w:t>
      </w:r>
    </w:p>
    <w:p>
      <w:pPr>
        <w:pStyle w:val="BodyText"/>
        <w:spacing w:before="101"/>
        <w:ind w:left="200" w:right="135"/>
      </w:pPr>
      <w:r>
        <w:rPr/>
        <w:br w:type="column"/>
      </w:r>
      <w:r>
        <w:rPr/>
        <w:t>Qualité de l'eau — Détermination de l'azote total (TN</w:t>
      </w:r>
    </w:p>
    <w:p>
      <w:pPr>
        <w:pStyle w:val="BodyText"/>
        <w:ind w:left="200" w:right="98"/>
      </w:pPr>
      <w:r>
        <w:rPr/>
        <w:t>&lt;sub&gt;b&lt;/sub&gt;) dans l'eau par la méthode à petite échelle en tubes fermés — Partie 1: Réaction color- imétrique au diméthylphénol</w:t>
      </w:r>
    </w:p>
    <w:p>
      <w:pPr>
        <w:pStyle w:val="BodyText"/>
        <w:spacing w:before="86"/>
        <w:ind w:left="200" w:right="135"/>
      </w:pPr>
      <w:r>
        <w:rPr/>
        <w:t>Qualité de l'eau — Détermination de l'azote total (TN</w:t>
      </w:r>
    </w:p>
    <w:p>
      <w:pPr>
        <w:pStyle w:val="BodyText"/>
        <w:ind w:left="200" w:right="17"/>
      </w:pPr>
      <w:r>
        <w:rPr/>
        <w:t>&lt;sub&gt;b&lt;/sub&gt;) dans l'eau par la méthode à petite échelle en tubes fermés — Partie 2: Réaction color- imétrique à l'acide chromotropique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200"/>
      </w:pPr>
      <w:r>
        <w:rPr/>
        <w:t>2022-12-06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200"/>
      </w:pPr>
      <w:r>
        <w:rPr/>
        <w:t>2022-12-06</w:t>
      </w:r>
    </w:p>
    <w:p>
      <w:pPr>
        <w:pStyle w:val="Heading2"/>
        <w:tabs>
          <w:tab w:pos="1739" w:val="left" w:leader="none"/>
        </w:tabs>
        <w:spacing w:before="0"/>
        <w:ind w:left="1740" w:right="1305" w:hanging="1540"/>
      </w:pPr>
      <w:r>
        <w:rPr/>
        <w:br w:type="column"/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157</w:t>
        <w:tab/>
      </w:r>
      <w:r>
        <w:rPr/>
        <w:t>Contraceptifs non </w:t>
      </w:r>
      <w:r>
        <w:rPr>
          <w:spacing w:val="-3"/>
        </w:rPr>
        <w:t>systémiques </w:t>
      </w:r>
      <w:r>
        <w:rPr/>
        <w:t>et barrière prophylactique contre les</w:t>
      </w:r>
      <w:r>
        <w:rPr>
          <w:spacing w:val="-1"/>
        </w:rPr>
        <w:t> </w:t>
      </w:r>
      <w:r>
        <w:rPr/>
        <w:t>IST</w:t>
      </w:r>
    </w:p>
    <w:p>
      <w:pPr>
        <w:pStyle w:val="BodyText"/>
        <w:tabs>
          <w:tab w:pos="1539" w:val="left" w:leader="none"/>
        </w:tabs>
        <w:spacing w:line="192" w:lineRule="exact" w:before="82"/>
        <w:ind w:right="1631"/>
        <w:jc w:val="right"/>
      </w:pPr>
      <w:r>
        <w:rPr/>
        <w:t>ISO/FDIS 7439</w:t>
        <w:tab/>
        <w:t>Dispositifs contraceptifs</w:t>
      </w:r>
      <w:r>
        <w:rPr>
          <w:spacing w:val="-10"/>
        </w:rPr>
        <w:t> </w:t>
      </w:r>
      <w:r>
        <w:rPr/>
        <w:t>intra-</w:t>
      </w:r>
    </w:p>
    <w:p>
      <w:pPr>
        <w:pStyle w:val="BodyText"/>
        <w:spacing w:line="192" w:lineRule="exact"/>
        <w:ind w:right="1582"/>
        <w:jc w:val="right"/>
      </w:pPr>
      <w:r>
        <w:rPr/>
        <w:t>utérins contenant du cuivre —</w:t>
      </w:r>
    </w:p>
    <w:p>
      <w:pPr>
        <w:pStyle w:val="BodyText"/>
        <w:tabs>
          <w:tab w:pos="5132" w:val="right" w:leader="none"/>
        </w:tabs>
        <w:ind w:left="1740"/>
      </w:pPr>
      <w:r>
        <w:rPr/>
        <w:t>Exigences</w:t>
      </w:r>
      <w:r>
        <w:rPr>
          <w:spacing w:val="-1"/>
        </w:rPr>
        <w:t> </w:t>
      </w:r>
      <w:r>
        <w:rPr/>
        <w:t>et essais</w:t>
        <w:tab/>
        <w:t>2022-12-21</w:t>
      </w:r>
    </w:p>
    <w:p>
      <w:pPr>
        <w:pStyle w:val="BodyText"/>
        <w:spacing w:before="7"/>
      </w:pPr>
    </w:p>
    <w:p>
      <w:pPr>
        <w:pStyle w:val="BodyText"/>
        <w:ind w:left="1740"/>
      </w:pPr>
      <w:r>
        <w:rPr/>
        <w:t>(Révision de ISO 7439:2015)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159</w:t>
        <w:tab/>
        <w:t>Ergonomie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ISO/FDIS 24553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824" w:space="716"/>
            <w:col w:w="2595" w:space="43"/>
            <w:col w:w="995" w:space="179"/>
            <w:col w:w="5358"/>
          </w:cols>
        </w:sectPr>
      </w:pPr>
    </w:p>
    <w:p>
      <w:pPr>
        <w:pStyle w:val="BodyText"/>
        <w:spacing w:before="11"/>
        <w:rPr>
          <w:sz w:val="2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1739" w:val="left" w:leader="none"/>
        </w:tabs>
        <w:spacing w:before="31"/>
        <w:ind w:left="200"/>
      </w:pPr>
      <w:r>
        <w:rPr>
          <w:spacing w:val="-3"/>
        </w:rPr>
        <w:t>TC</w:t>
      </w:r>
      <w:r>
        <w:rPr/>
        <w:t> 149</w:t>
        <w:tab/>
        <w:t>Cycles</w:t>
      </w:r>
    </w:p>
    <w:p>
      <w:pPr>
        <w:pStyle w:val="BodyText"/>
        <w:tabs>
          <w:tab w:pos="1539" w:val="left" w:leader="none"/>
        </w:tabs>
        <w:spacing w:line="192" w:lineRule="exact" w:before="88"/>
        <w:ind w:right="1359"/>
        <w:jc w:val="right"/>
      </w:pPr>
      <w:r>
        <w:rPr/>
        <w:t>ISO/FDIS 4210-1</w:t>
        <w:tab/>
        <w:t>Cycles — Exigences de</w:t>
      </w:r>
      <w:r>
        <w:rPr>
          <w:spacing w:val="-8"/>
        </w:rPr>
        <w:t> </w:t>
      </w:r>
      <w:r>
        <w:rPr/>
        <w:t>sécurité</w:t>
      </w:r>
    </w:p>
    <w:p>
      <w:pPr>
        <w:pStyle w:val="BodyText"/>
        <w:spacing w:line="192" w:lineRule="exact"/>
        <w:ind w:right="1385"/>
        <w:jc w:val="right"/>
      </w:pPr>
      <w:r>
        <w:rPr/>
        <w:t>pour les bicyclettes — Partie</w:t>
      </w:r>
      <w:r>
        <w:rPr>
          <w:spacing w:val="-3"/>
        </w:rPr>
        <w:t> </w:t>
      </w:r>
      <w:r>
        <w:rPr/>
        <w:t>1:</w:t>
      </w:r>
    </w:p>
    <w:p>
      <w:pPr>
        <w:pStyle w:val="BodyText"/>
        <w:tabs>
          <w:tab w:pos="5132" w:val="right" w:leader="none"/>
        </w:tabs>
        <w:ind w:left="1740"/>
      </w:pPr>
      <w:r>
        <w:rPr/>
        <w:t>Vocabulaire</w:t>
        <w:tab/>
        <w:t>2022-12-12</w:t>
      </w:r>
    </w:p>
    <w:p>
      <w:pPr>
        <w:pStyle w:val="BodyText"/>
        <w:spacing w:before="199"/>
        <w:ind w:left="1740"/>
      </w:pPr>
      <w:r>
        <w:rPr/>
        <w:t>(Révision de ISO 4210-1:2014)</w:t>
      </w:r>
    </w:p>
    <w:p>
      <w:pPr>
        <w:pStyle w:val="BodyText"/>
        <w:spacing w:before="443"/>
        <w:ind w:left="200" w:right="38"/>
      </w:pPr>
      <w:r>
        <w:rPr/>
        <w:br w:type="column"/>
      </w:r>
      <w:r>
        <w:rPr/>
        <w:t>ISO/DTR 9241-100</w:t>
      </w:r>
    </w:p>
    <w:p>
      <w:pPr>
        <w:pStyle w:val="BodyText"/>
        <w:spacing w:before="443"/>
        <w:ind w:left="200" w:right="135"/>
      </w:pPr>
      <w:r>
        <w:rPr/>
        <w:br w:type="column"/>
      </w:r>
      <w:r>
        <w:rPr/>
        <w:t>Titre manque — Partie 100: Titre manque</w:t>
      </w:r>
    </w:p>
    <w:p>
      <w:pPr>
        <w:pStyle w:val="BodyText"/>
        <w:spacing w:before="391"/>
        <w:ind w:left="200"/>
      </w:pPr>
      <w:r>
        <w:rPr/>
        <w:pict>
          <v:group style="position:absolute;margin-left:303.637787pt;margin-top:31.040909pt;width:254.65pt;height:.25pt;mso-position-horizontal-relative:page;mso-position-vertical-relative:paragraph;z-index:251788288" coordorigin="6073,621" coordsize="5093,5">
            <v:line style="position:absolute" from="6073,623" to="7333,623" stroked="true" strokeweight=".25pt" strokecolor="#000000">
              <v:stroke dashstyle="solid"/>
            </v:line>
            <v:line style="position:absolute" from="7333,623" to="7613,623" stroked="true" strokeweight=".25pt" strokecolor="#000000">
              <v:stroke dashstyle="solid"/>
            </v:line>
            <v:line style="position:absolute" from="7613,623" to="10146,623" stroked="true" strokeweight=".25pt" strokecolor="#000000">
              <v:stroke dashstyle="solid"/>
            </v:line>
            <v:line style="position:absolute" from="10146,623" to="11166,623" stroked="true" strokeweight=".25pt" strokecolor="#000000">
              <v:stroke dashstyle="solid"/>
            </v:line>
            <w10:wrap type="none"/>
          </v:group>
        </w:pict>
      </w:r>
      <w:r>
        <w:rPr/>
        <w:t>(Révision de ISO/TR 9241-100:2010)</w:t>
      </w:r>
    </w:p>
    <w:p>
      <w:pPr>
        <w:pStyle w:val="BodyText"/>
        <w:spacing w:line="164" w:lineRule="exact"/>
        <w:ind w:left="200"/>
      </w:pPr>
      <w:r>
        <w:rPr/>
        <w:br w:type="column"/>
      </w:r>
      <w:r>
        <w:rPr/>
        <w:t>2022-12-12</w:t>
      </w:r>
    </w:p>
    <w:p>
      <w:pPr>
        <w:pStyle w:val="BodyText"/>
        <w:spacing w:before="663"/>
        <w:ind w:left="200"/>
      </w:pPr>
      <w:r>
        <w:rPr/>
        <w:t>2023-01-05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5173" w:space="179"/>
            <w:col w:w="864" w:space="677"/>
            <w:col w:w="2595" w:space="42"/>
            <w:col w:w="1180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11"/>
        <w:ind w:left="200"/>
      </w:pPr>
      <w:r>
        <w:rPr/>
        <w:t>ISO/FDIS 4210-2</w:t>
        <w:tab/>
        <w:t>Cycles — Exigences de</w:t>
      </w:r>
      <w:r>
        <w:rPr>
          <w:spacing w:val="-3"/>
        </w:rPr>
        <w:t> </w:t>
      </w:r>
      <w:r>
        <w:rPr/>
        <w:t>sécurité</w:t>
      </w:r>
    </w:p>
    <w:p>
      <w:pPr>
        <w:pStyle w:val="BodyText"/>
        <w:spacing w:line="242" w:lineRule="auto"/>
        <w:ind w:left="1740" w:right="20"/>
      </w:pPr>
      <w:r>
        <w:rPr/>
        <w:t>pour les bicyclettes — Partie 2: Exigences pour bicyclettes de ville et tout chemin (trekking), jeunes adultes, tout-terrain et de course (Révision de ISO 4210-2:2015)</w:t>
      </w:r>
    </w:p>
    <w:p>
      <w:pPr>
        <w:pStyle w:val="BodyText"/>
        <w:tabs>
          <w:tab w:pos="1739" w:val="left" w:leader="none"/>
        </w:tabs>
        <w:spacing w:line="192" w:lineRule="exact" w:before="85"/>
        <w:ind w:left="200"/>
      </w:pPr>
      <w:r>
        <w:rPr/>
        <w:t>ISO/FDIS 4210-3</w:t>
        <w:tab/>
        <w:t>Cycles — Exigences de</w:t>
      </w:r>
      <w:r>
        <w:rPr>
          <w:spacing w:val="-3"/>
        </w:rPr>
        <w:t> </w:t>
      </w:r>
      <w:r>
        <w:rPr/>
        <w:t>sécurité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ind w:left="200"/>
      </w:pPr>
      <w:r>
        <w:rPr/>
        <w:t>2022-12-12</w:t>
      </w:r>
    </w:p>
    <w:p>
      <w:pPr>
        <w:pStyle w:val="Heading2"/>
        <w:tabs>
          <w:tab w:pos="1739" w:val="left" w:leader="none"/>
        </w:tabs>
        <w:spacing w:before="84"/>
        <w:ind w:left="1740" w:right="38" w:hanging="1541"/>
      </w:pPr>
      <w:r>
        <w:rPr/>
        <w:br w:type="column"/>
      </w:r>
      <w:r>
        <w:rPr>
          <w:spacing w:val="-3"/>
        </w:rPr>
        <w:t>TC</w:t>
      </w:r>
      <w:r>
        <w:rPr/>
        <w:t> 163</w:t>
        <w:tab/>
        <w:t>Performance thermique et utilisation de l'énergie en </w:t>
      </w:r>
      <w:r>
        <w:rPr>
          <w:spacing w:val="-4"/>
        </w:rPr>
        <w:t>envi- </w:t>
      </w:r>
      <w:r>
        <w:rPr/>
        <w:t>ronnement</w:t>
      </w:r>
      <w:r>
        <w:rPr>
          <w:spacing w:val="-1"/>
        </w:rPr>
        <w:t> </w:t>
      </w:r>
      <w:r>
        <w:rPr/>
        <w:t>bâti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ISO/FDIS 24144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7"/>
        <w:ind w:left="200"/>
      </w:pPr>
      <w:r>
        <w:rPr/>
        <w:t>2022-12-07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054" w:space="124"/>
            <w:col w:w="995" w:space="179"/>
            <w:col w:w="4074" w:space="104"/>
            <w:col w:w="1180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line="192" w:lineRule="exact"/>
        <w:ind w:left="1740"/>
      </w:pPr>
      <w:r>
        <w:rPr/>
        <w:t>pour les bicyclettes — Partie</w:t>
      </w:r>
      <w:r>
        <w:rPr>
          <w:spacing w:val="-3"/>
        </w:rPr>
        <w:t> </w:t>
      </w:r>
      <w:r>
        <w:rPr/>
        <w:t>3: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5132" w:val="right" w:leader="none"/>
        </w:tabs>
        <w:ind w:left="1740"/>
      </w:pPr>
      <w:r>
        <w:rPr/>
        <w:t>Méthodes</w:t>
      </w:r>
      <w:r>
        <w:rPr>
          <w:spacing w:val="-1"/>
        </w:rPr>
        <w:t> </w:t>
      </w:r>
      <w:r>
        <w:rPr/>
        <w:t>d'essai communes</w:t>
        <w:tab/>
        <w:t>2022-12-12</w:t>
      </w:r>
    </w:p>
    <w:p>
      <w:pPr>
        <w:pStyle w:val="BodyText"/>
        <w:spacing w:before="7"/>
      </w:pPr>
    </w:p>
    <w:p>
      <w:pPr>
        <w:pStyle w:val="BodyText"/>
        <w:ind w:left="1740"/>
      </w:pPr>
      <w:r>
        <w:rPr/>
        <w:t>(Révision de ISO 4210-3:2014)</w:t>
      </w:r>
    </w:p>
    <w:p>
      <w:pPr>
        <w:pStyle w:val="BodyText"/>
        <w:tabs>
          <w:tab w:pos="1539" w:val="left" w:leader="none"/>
        </w:tabs>
        <w:spacing w:line="192" w:lineRule="exact" w:before="88"/>
        <w:ind w:right="1359"/>
        <w:jc w:val="right"/>
      </w:pPr>
      <w:r>
        <w:rPr/>
        <w:t>ISO/FDIS 4210-4</w:t>
        <w:tab/>
        <w:t>Cycles — Exigences de</w:t>
      </w:r>
      <w:r>
        <w:rPr>
          <w:spacing w:val="-8"/>
        </w:rPr>
        <w:t> </w:t>
      </w:r>
      <w:r>
        <w:rPr/>
        <w:t>sécurité</w:t>
      </w:r>
    </w:p>
    <w:p>
      <w:pPr>
        <w:pStyle w:val="BodyText"/>
        <w:spacing w:line="192" w:lineRule="exact"/>
        <w:ind w:right="1385"/>
        <w:jc w:val="right"/>
      </w:pPr>
      <w:r>
        <w:rPr/>
        <w:t>pour les bicyclettes — Partie</w:t>
      </w:r>
      <w:r>
        <w:rPr>
          <w:spacing w:val="-3"/>
        </w:rPr>
        <w:t> </w:t>
      </w:r>
      <w:r>
        <w:rPr/>
        <w:t>4:</w:t>
      </w:r>
    </w:p>
    <w:p>
      <w:pPr>
        <w:pStyle w:val="BodyText"/>
        <w:tabs>
          <w:tab w:pos="5132" w:val="right" w:leader="none"/>
        </w:tabs>
        <w:ind w:left="1740"/>
      </w:pPr>
      <w:r>
        <w:rPr/>
        <w:pict>
          <v:shape style="position:absolute;margin-left:37.5pt;margin-top:19.599991pt;width:251.65pt;height:62.45pt;mso-position-horizontal-relative:page;mso-position-vertical-relative:paragraph;z-index:251793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59"/>
                    <w:gridCol w:w="2618"/>
                    <w:gridCol w:w="1058"/>
                  </w:tblGrid>
                  <w:tr>
                    <w:trPr>
                      <w:trHeight w:val="236" w:hRule="atLeast"/>
                    </w:trPr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TableParagraph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4210-4:2014)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720" w:hRule="atLeast"/>
                    </w:trPr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spacing w:before="44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4210-5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TableParagraph"/>
                          <w:spacing w:before="44"/>
                          <w:ind w:left="230" w:right="25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Cycles — Exigences de sécurité pour les bicyclettes — Partie 5: Méthodes d'essai de la direction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2022-12-12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35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TableParagraph"/>
                          <w:spacing w:line="172" w:lineRule="exact" w:before="100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(Révision de ISO 4210-5:2014)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Méthodes d'essai</w:t>
      </w:r>
      <w:r>
        <w:rPr>
          <w:spacing w:val="-1"/>
        </w:rPr>
        <w:t> </w:t>
      </w:r>
      <w:r>
        <w:rPr/>
        <w:t>de freinage</w:t>
        <w:tab/>
        <w:t>2022-12-12</w:t>
      </w:r>
    </w:p>
    <w:p>
      <w:pPr>
        <w:tabs>
          <w:tab w:pos="1739" w:val="left" w:leader="none"/>
        </w:tabs>
        <w:spacing w:before="24"/>
        <w:ind w:left="200" w:right="0" w:firstLine="0"/>
        <w:jc w:val="both"/>
        <w:rPr>
          <w:sz w:val="18"/>
        </w:rPr>
      </w:pPr>
      <w:r>
        <w:rPr/>
        <w:br w:type="column"/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168</w:t>
        <w:tab/>
      </w:r>
      <w:r>
        <w:rPr>
          <w:sz w:val="18"/>
        </w:rPr>
        <w:t>Prothèses et orthèses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  <w:jc w:val="both"/>
      </w:pPr>
      <w:r>
        <w:rPr/>
        <w:t>ISO/PRF 29782</w:t>
        <w:tab/>
        <w:t>Prothèses et orthèses —</w:t>
      </w:r>
      <w:r>
        <w:rPr>
          <w:spacing w:val="-9"/>
        </w:rPr>
        <w:t> </w:t>
      </w:r>
      <w:r>
        <w:rPr/>
        <w:t>Facteurs</w:t>
      </w:r>
    </w:p>
    <w:p>
      <w:pPr>
        <w:pStyle w:val="BodyText"/>
        <w:ind w:left="1740" w:right="134"/>
        <w:jc w:val="both"/>
      </w:pPr>
      <w:r>
        <w:rPr/>
        <w:t>à prendre en considération lors de la spécification d'une</w:t>
      </w:r>
      <w:r>
        <w:rPr>
          <w:spacing w:val="11"/>
        </w:rPr>
        <w:t> </w:t>
      </w:r>
      <w:r>
        <w:rPr>
          <w:spacing w:val="-4"/>
        </w:rPr>
        <w:t>prothèse</w:t>
      </w:r>
    </w:p>
    <w:p>
      <w:pPr>
        <w:pStyle w:val="BodyText"/>
        <w:spacing w:line="244" w:lineRule="auto"/>
        <w:ind w:left="1740" w:right="53"/>
        <w:jc w:val="both"/>
      </w:pPr>
      <w:r>
        <w:rPr/>
        <w:pict>
          <v:group style="position:absolute;margin-left:303.637787pt;margin-top:31.090897pt;width:254.65pt;height:.25pt;mso-position-horizontal-relative:page;mso-position-vertical-relative:paragraph;z-index:251789312" coordorigin="6073,622" coordsize="5093,5">
            <v:line style="position:absolute" from="6073,624" to="7333,624" stroked="true" strokeweight=".25pt" strokecolor="#000000">
              <v:stroke dashstyle="solid"/>
            </v:line>
            <v:line style="position:absolute" from="7333,624" to="7613,624" stroked="true" strokeweight=".25pt" strokecolor="#000000">
              <v:stroke dashstyle="solid"/>
            </v:line>
            <v:line style="position:absolute" from="7613,624" to="10146,624" stroked="true" strokeweight=".25pt" strokecolor="#000000">
              <v:stroke dashstyle="solid"/>
            </v:line>
            <v:line style="position:absolute" from="10146,624" to="11166,624" stroked="true" strokeweight=".25pt" strokecolor="#000000">
              <v:stroke dashstyle="solid"/>
            </v:line>
            <w10:wrap type="none"/>
          </v:group>
        </w:pict>
      </w:r>
      <w:r>
        <w:rPr/>
        <w:t>pour une personne ayant subi une amputation d'un membre </w:t>
      </w:r>
      <w:r>
        <w:rPr>
          <w:spacing w:val="-3"/>
        </w:rPr>
        <w:t>inférieur </w:t>
      </w:r>
      <w:r>
        <w:rPr/>
        <w:t>(Révision de ISO 29782:2008)</w:t>
      </w:r>
    </w:p>
    <w:p>
      <w:pPr>
        <w:pStyle w:val="Heading2"/>
        <w:tabs>
          <w:tab w:pos="1739" w:val="left" w:leader="none"/>
        </w:tabs>
        <w:spacing w:before="79"/>
        <w:jc w:val="both"/>
      </w:pPr>
      <w:r>
        <w:rPr>
          <w:spacing w:val="-3"/>
        </w:rPr>
        <w:t>TC</w:t>
      </w:r>
      <w:r>
        <w:rPr/>
        <w:t> 172</w:t>
        <w:tab/>
        <w:t>Optique et photonique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  <w:jc w:val="both"/>
      </w:pPr>
      <w:r>
        <w:rPr/>
        <w:t>ISO/FDIS 10943</w:t>
        <w:tab/>
        <w:t>Instruments ophtalmiques —</w:t>
      </w:r>
      <w:r>
        <w:rPr>
          <w:spacing w:val="-1"/>
        </w:rPr>
        <w:t> </w:t>
      </w:r>
      <w:r>
        <w:rPr/>
        <w:t>Oph-</w:t>
      </w:r>
    </w:p>
    <w:p>
      <w:pPr>
        <w:pStyle w:val="BodyText"/>
        <w:ind w:left="1740"/>
        <w:jc w:val="both"/>
      </w:pPr>
      <w:r>
        <w:rPr/>
        <w:t>talmoscopes indirects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200"/>
      </w:pPr>
      <w:r>
        <w:rPr/>
        <w:t>2022-12-05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73" w:space="179"/>
            <w:col w:w="4112" w:space="66"/>
            <w:col w:w="118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739" w:val="left" w:leader="none"/>
        </w:tabs>
        <w:spacing w:line="192" w:lineRule="exact" w:before="125"/>
        <w:ind w:left="200"/>
      </w:pPr>
      <w:r>
        <w:rPr/>
        <w:t>ISO/FDIS 4210-6</w:t>
        <w:tab/>
        <w:t>Cycles — Exigences de</w:t>
      </w:r>
      <w:r>
        <w:rPr>
          <w:spacing w:val="-3"/>
        </w:rPr>
        <w:t> </w:t>
      </w:r>
      <w:r>
        <w:rPr/>
        <w:t>sécurité</w:t>
      </w:r>
    </w:p>
    <w:p>
      <w:pPr>
        <w:pStyle w:val="BodyText"/>
        <w:ind w:left="1740" w:right="18"/>
      </w:pPr>
      <w:r>
        <w:rPr/>
        <w:t>pour les bicyclettes — Partie 6: Méthodes d'essai du cadre et de la fourche</w:t>
      </w:r>
    </w:p>
    <w:p>
      <w:pPr>
        <w:pStyle w:val="BodyText"/>
        <w:spacing w:before="7"/>
        <w:ind w:left="1740"/>
      </w:pPr>
      <w:r>
        <w:rPr/>
        <w:t>(Révision de ISO 4210-6:2015)</w:t>
      </w:r>
    </w:p>
    <w:p>
      <w:pPr>
        <w:pStyle w:val="BodyText"/>
        <w:tabs>
          <w:tab w:pos="1739" w:val="left" w:leader="none"/>
        </w:tabs>
        <w:spacing w:line="192" w:lineRule="exact" w:before="88"/>
        <w:ind w:left="200"/>
      </w:pPr>
      <w:r>
        <w:rPr/>
        <w:t>ISO/FDIS 4210-7</w:t>
        <w:tab/>
        <w:t>Cycles — Exigences de</w:t>
      </w:r>
      <w:r>
        <w:rPr>
          <w:spacing w:val="-3"/>
        </w:rPr>
        <w:t> </w:t>
      </w:r>
      <w:r>
        <w:rPr/>
        <w:t>sécurité</w:t>
      </w:r>
    </w:p>
    <w:p>
      <w:pPr>
        <w:pStyle w:val="BodyText"/>
        <w:ind w:left="1740" w:right="48"/>
      </w:pPr>
      <w:r>
        <w:rPr/>
        <w:t>pour les bicyclettes — Partie 7: Méthodes d'essai des roues et des jantes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200"/>
      </w:pPr>
      <w:r>
        <w:rPr/>
        <w:t>2022-12-12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00"/>
      </w:pPr>
      <w:r>
        <w:rPr/>
        <w:t>2022-12-12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BodyText"/>
        <w:ind w:left="1739"/>
      </w:pPr>
      <w:r>
        <w:rPr/>
        <w:t>(Révision de ISO 10943:2011)</w:t>
      </w:r>
    </w:p>
    <w:p>
      <w:pPr>
        <w:pStyle w:val="Heading2"/>
        <w:tabs>
          <w:tab w:pos="1739" w:val="left" w:leader="none"/>
        </w:tabs>
        <w:spacing w:before="84"/>
      </w:pPr>
      <w:r>
        <w:rPr/>
        <w:pict>
          <v:group style="position:absolute;margin-left:303.637787pt;margin-top:1.892903pt;width:254.65pt;height:.25pt;mso-position-horizontal-relative:page;mso-position-vertical-relative:paragraph;z-index:251790336" coordorigin="6073,38" coordsize="5093,5">
            <v:line style="position:absolute" from="6073,40" to="7333,40" stroked="true" strokeweight=".25pt" strokecolor="#000000">
              <v:stroke dashstyle="solid"/>
            </v:line>
            <v:line style="position:absolute" from="7333,40" to="7613,40" stroked="true" strokeweight=".25pt" strokecolor="#000000">
              <v:stroke dashstyle="solid"/>
            </v:line>
            <v:line style="position:absolute" from="7613,40" to="10146,40" stroked="true" strokeweight=".25pt" strokecolor="#000000">
              <v:stroke dashstyle="solid"/>
            </v:line>
            <v:line style="position:absolute" from="10146,40" to="11166,40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180</w:t>
        <w:tab/>
        <w:t>Énergie solaire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ISO/FDIS 9847</w:t>
        <w:tab/>
        <w:t>Énergie solaire —</w:t>
      </w:r>
      <w:r>
        <w:rPr>
          <w:spacing w:val="-2"/>
        </w:rPr>
        <w:t> </w:t>
      </w:r>
      <w:r>
        <w:rPr/>
        <w:t>Étalonnage</w:t>
      </w:r>
    </w:p>
    <w:p>
      <w:pPr>
        <w:pStyle w:val="BodyText"/>
        <w:ind w:left="1740" w:right="15"/>
      </w:pPr>
      <w:r>
        <w:rPr/>
        <w:t>des pyranomètres de terrain par comparaison à un pyranomètre de référence</w:t>
      </w:r>
    </w:p>
    <w:p>
      <w:pPr>
        <w:pStyle w:val="BodyText"/>
        <w:spacing w:before="7"/>
        <w:ind w:left="1739"/>
      </w:pPr>
      <w:r>
        <w:rPr/>
        <w:pict>
          <v:group style="position:absolute;margin-left:303.637787pt;margin-top:11.841pt;width:254.65pt;height:.25pt;mso-position-horizontal-relative:page;mso-position-vertical-relative:paragraph;z-index:251791360" coordorigin="6073,237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none"/>
          </v:group>
        </w:pict>
      </w:r>
      <w:r>
        <w:rPr/>
        <w:t>(Révision de ISO 9847:1992)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190</w:t>
        <w:tab/>
        <w:t>Qualité du sol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00"/>
      </w:pPr>
      <w:r>
        <w:rPr/>
        <w:t>2022-12-13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064" w:space="114"/>
            <w:col w:w="995" w:space="179"/>
            <w:col w:w="4075" w:space="104"/>
            <w:col w:w="1179"/>
          </w:cols>
        </w:sectPr>
      </w:pPr>
    </w:p>
    <w:p>
      <w:pPr>
        <w:pStyle w:val="BodyText"/>
        <w:spacing w:before="7"/>
        <w:ind w:left="1740"/>
      </w:pPr>
      <w:r>
        <w:rPr/>
        <w:t>(Révision de ISO 4210-7:2014)</w:t>
      </w:r>
    </w:p>
    <w:p>
      <w:pPr>
        <w:pStyle w:val="BodyText"/>
        <w:tabs>
          <w:tab w:pos="1739" w:val="left" w:leader="none"/>
        </w:tabs>
        <w:spacing w:line="192" w:lineRule="exact" w:before="87"/>
        <w:ind w:left="200"/>
      </w:pPr>
      <w:r>
        <w:rPr/>
        <w:t>ISO/FDIS 4210-8</w:t>
        <w:tab/>
        <w:t>Cycles — Exigences de</w:t>
      </w:r>
      <w:r>
        <w:rPr>
          <w:spacing w:val="-3"/>
        </w:rPr>
        <w:t> </w:t>
      </w:r>
      <w:r>
        <w:rPr/>
        <w:t>sécurité</w:t>
      </w:r>
    </w:p>
    <w:p>
      <w:pPr>
        <w:pStyle w:val="BodyText"/>
        <w:ind w:left="1740" w:right="20"/>
      </w:pPr>
      <w:r>
        <w:rPr/>
        <w:t>pour les bicyclettes — Partie 8: Méthodes d'essai des pédales et du système de transmission</w:t>
      </w:r>
    </w:p>
    <w:p>
      <w:pPr>
        <w:pStyle w:val="BodyText"/>
        <w:spacing w:line="140" w:lineRule="exact" w:before="7"/>
        <w:ind w:left="1740"/>
      </w:pPr>
      <w:r>
        <w:rPr/>
        <w:t>(Révision de ISO 4210-8:2014)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200"/>
      </w:pPr>
      <w:r>
        <w:rPr/>
        <w:t>2022-12-12</w:t>
      </w:r>
    </w:p>
    <w:p>
      <w:pPr>
        <w:pStyle w:val="BodyText"/>
        <w:spacing w:line="151" w:lineRule="exact"/>
        <w:ind w:left="200"/>
      </w:pPr>
      <w:r>
        <w:rPr/>
        <w:br w:type="column"/>
      </w:r>
      <w:r>
        <w:rPr/>
        <w:t>ISO/FDIS</w:t>
      </w:r>
    </w:p>
    <w:p>
      <w:pPr>
        <w:pStyle w:val="BodyText"/>
        <w:ind w:left="200"/>
      </w:pPr>
      <w:r>
        <w:rPr/>
        <w:t>11268-2</w:t>
      </w:r>
    </w:p>
    <w:p>
      <w:pPr>
        <w:pStyle w:val="BodyText"/>
        <w:spacing w:line="151" w:lineRule="exact"/>
        <w:ind w:left="200"/>
      </w:pPr>
      <w:r>
        <w:rPr/>
        <w:br w:type="column"/>
      </w:r>
      <w:r>
        <w:rPr/>
        <w:t>Qualité du sol — Effets des</w:t>
      </w:r>
      <w:r>
        <w:rPr>
          <w:spacing w:val="-5"/>
        </w:rPr>
        <w:t> </w:t>
      </w:r>
      <w:r>
        <w:rPr/>
        <w:t>pol-</w:t>
      </w:r>
    </w:p>
    <w:p>
      <w:pPr>
        <w:pStyle w:val="BodyText"/>
        <w:spacing w:line="192" w:lineRule="exact"/>
        <w:ind w:left="200"/>
      </w:pPr>
      <w:r>
        <w:rPr/>
        <w:t>luants vis-à-vis des vers de</w:t>
      </w:r>
      <w:r>
        <w:rPr>
          <w:spacing w:val="-7"/>
        </w:rPr>
        <w:t> </w:t>
      </w:r>
      <w:r>
        <w:rPr/>
        <w:t>terre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0" w:firstLine="0"/>
        <w:jc w:val="left"/>
        <w:rPr>
          <w:sz w:val="16"/>
        </w:rPr>
      </w:pPr>
      <w:r>
        <w:rPr>
          <w:sz w:val="16"/>
        </w:rPr>
        <w:t>Partie 2: Détermination des effets sur la reproduction de </w:t>
      </w:r>
      <w:r>
        <w:rPr>
          <w:spacing w:val="-3"/>
          <w:sz w:val="16"/>
        </w:rPr>
        <w:t>Eisenia </w:t>
      </w:r>
      <w:r>
        <w:rPr>
          <w:sz w:val="16"/>
        </w:rPr>
        <w:t>fetida/Eisenia</w:t>
      </w:r>
      <w:r>
        <w:rPr>
          <w:spacing w:val="-1"/>
          <w:sz w:val="16"/>
        </w:rPr>
        <w:t> </w:t>
      </w:r>
      <w:r>
        <w:rPr>
          <w:sz w:val="16"/>
        </w:rPr>
        <w:t>andrei</w:t>
      </w:r>
    </w:p>
    <w:p>
      <w:pPr>
        <w:pStyle w:val="BodyText"/>
        <w:spacing w:before="7"/>
        <w:ind w:left="200"/>
      </w:pPr>
      <w:r>
        <w:rPr/>
        <w:pict>
          <v:group style="position:absolute;margin-left:303.637787pt;margin-top:11.840899pt;width:254.65pt;height:.25pt;mso-position-horizontal-relative:page;mso-position-vertical-relative:paragraph;z-index:251792384" coordorigin="6073,237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none"/>
          </v:group>
        </w:pict>
      </w:r>
      <w:r>
        <w:rPr/>
        <w:t>(Révision de ISO 11268-2:2012)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6"/>
        <w:ind w:left="200"/>
      </w:pPr>
      <w:r>
        <w:rPr/>
        <w:t>2022-12-05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4129" w:space="49"/>
            <w:col w:w="995" w:space="179"/>
            <w:col w:w="824" w:space="716"/>
            <w:col w:w="2570" w:space="69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line="192" w:lineRule="exact" w:before="140"/>
        <w:ind w:left="200"/>
      </w:pPr>
      <w:r>
        <w:rPr/>
        <w:t>ISO/FDIS 4210-9</w:t>
        <w:tab/>
        <w:t>Cycles — Exigences de</w:t>
      </w:r>
      <w:r>
        <w:rPr>
          <w:spacing w:val="-4"/>
        </w:rPr>
        <w:t> </w:t>
      </w:r>
      <w:r>
        <w:rPr/>
        <w:t>sécurité</w:t>
      </w:r>
    </w:p>
    <w:p>
      <w:pPr>
        <w:pStyle w:val="BodyText"/>
        <w:ind w:left="1740" w:right="20"/>
      </w:pPr>
      <w:r>
        <w:rPr/>
        <w:t>pour les bicyclettes — Partie 9: Méthodes d'essai des selles et des tiges de selles</w:t>
      </w:r>
    </w:p>
    <w:p>
      <w:pPr>
        <w:pStyle w:val="BodyText"/>
        <w:spacing w:before="7"/>
        <w:ind w:left="1740"/>
      </w:pPr>
      <w:r>
        <w:rPr/>
        <w:t>(Révision de ISO 4210-9:2014)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200"/>
      </w:pPr>
      <w:r>
        <w:rPr/>
        <w:t>2022-12-12</w:t>
      </w:r>
    </w:p>
    <w:p>
      <w:pPr>
        <w:pStyle w:val="Heading2"/>
        <w:tabs>
          <w:tab w:pos="1739" w:val="left" w:leader="none"/>
        </w:tabs>
        <w:spacing w:before="0"/>
        <w:ind w:left="1740" w:right="1413" w:hanging="1541"/>
      </w:pPr>
      <w:r>
        <w:rPr/>
        <w:br w:type="column"/>
      </w:r>
      <w:r>
        <w:rPr>
          <w:spacing w:val="-3"/>
        </w:rPr>
        <w:t>TC</w:t>
      </w:r>
      <w:r>
        <w:rPr/>
        <w:t> 194</w:t>
        <w:tab/>
        <w:t>Évaluation biologique et clin- ique des dispositifs</w:t>
      </w:r>
      <w:r>
        <w:rPr>
          <w:spacing w:val="3"/>
        </w:rPr>
        <w:t> </w:t>
      </w:r>
      <w:r>
        <w:rPr>
          <w:spacing w:val="-3"/>
        </w:rPr>
        <w:t>médicaux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027" w:space="151"/>
            <w:col w:w="995" w:space="179"/>
            <w:col w:w="535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13" w:top="740" w:bottom="500" w:left="600" w:right="600"/>
        </w:sectPr>
      </w:pPr>
    </w:p>
    <w:p>
      <w:pPr>
        <w:pStyle w:val="BodyText"/>
        <w:spacing w:before="5"/>
        <w:rPr>
          <w:sz w:val="29"/>
        </w:rPr>
      </w:pPr>
    </w:p>
    <w:p>
      <w:pPr>
        <w:tabs>
          <w:tab w:pos="1739" w:val="left" w:leader="none"/>
        </w:tabs>
        <w:spacing w:before="0"/>
        <w:ind w:left="1740" w:right="631" w:hanging="154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204</w:t>
        <w:tab/>
      </w:r>
      <w:r>
        <w:rPr>
          <w:sz w:val="18"/>
        </w:rPr>
        <w:t>Systèmes de transport intelligents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ISO/DTR</w:t>
      </w:r>
      <w:r>
        <w:rPr>
          <w:spacing w:val="-2"/>
        </w:rPr>
        <w:t> </w:t>
      </w:r>
      <w:r>
        <w:rPr/>
        <w:t>7878</w:t>
        <w:tab/>
        <w:t>Systèmes de transport</w:t>
      </w:r>
      <w:r>
        <w:rPr>
          <w:spacing w:val="-3"/>
        </w:rPr>
        <w:t> </w:t>
      </w:r>
      <w:r>
        <w:rPr/>
        <w:t>intelligents</w:t>
      </w:r>
    </w:p>
    <w:p>
      <w:pPr>
        <w:pStyle w:val="BodyText"/>
        <w:spacing w:line="168" w:lineRule="exact"/>
        <w:ind w:left="1740"/>
      </w:pPr>
      <w:r>
        <w:rPr/>
        <w:t>- Intégration des services de la</w:t>
      </w:r>
    </w:p>
    <w:p>
      <w:pPr>
        <w:pStyle w:val="BodyText"/>
        <w:spacing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1740" w:right="1450"/>
      </w:pPr>
      <w:r>
        <w:rPr/>
        <w:t>biomolécules — Partie 1: Perfor- mances de détection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1265" w:hanging="1541"/>
      </w:pPr>
      <w:r>
        <w:rPr/>
        <w:pict>
          <v:shape style="position:absolute;margin-left:36pt;margin-top:-117.998016pt;width:522.3pt;height:99.45pt;mso-position-horizontal-relative:page;mso-position-vertical-relative:paragraph;z-index:251806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9"/>
                    <w:gridCol w:w="2591"/>
                    <w:gridCol w:w="1113"/>
                    <w:gridCol w:w="260"/>
                    <w:gridCol w:w="1323"/>
                    <w:gridCol w:w="2694"/>
                    <w:gridCol w:w="1076"/>
                  </w:tblGrid>
                  <w:tr>
                    <w:trPr>
                      <w:trHeight w:val="384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ISO/DTR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10993-55</w:t>
                        </w: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 — Partie 55: Titre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manque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ISO/FDIS 3021</w:t>
                        </w: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Tourisme d’aventure — Activités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 randonnée et de trekking —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13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1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2022-12-09</w:t>
                        </w: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Exigences et recommandations</w:t>
                        </w:r>
                      </w:p>
                    </w:tc>
                    <w:tc>
                      <w:tcPr>
                        <w:tcW w:w="107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2022-11-29</w:t>
                        </w:r>
                      </w:p>
                    </w:tc>
                  </w:tr>
                  <w:tr>
                    <w:trPr>
                      <w:trHeight w:val="298" w:hRule="atLeast"/>
                    </w:trPr>
                    <w:tc>
                      <w:tcPr>
                        <w:tcW w:w="138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198</w:t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Stérilisation des produits de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229</w:t>
                        </w:r>
                      </w:p>
                    </w:tc>
                    <w:tc>
                      <w:tcPr>
                        <w:tcW w:w="269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2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Nanotechnologies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 w:before="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ISO/PRF TS 5111</w:t>
                        </w:r>
                      </w:p>
                    </w:tc>
                    <w:tc>
                      <w:tcPr>
                        <w:tcW w:w="2591" w:type="dxa"/>
                      </w:tcPr>
                      <w:p>
                        <w:pPr>
                          <w:pStyle w:val="TableParagraph"/>
                          <w:spacing w:line="175" w:lineRule="exact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santé</w:t>
                        </w:r>
                      </w:p>
                      <w:p>
                        <w:pPr>
                          <w:pStyle w:val="TableParagraph"/>
                          <w:spacing w:line="160" w:lineRule="exact" w:before="82"/>
                          <w:ind w:left="2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spacing w:line="192" w:lineRule="exact" w:before="40"/>
                          <w:ind w:left="79" w:right="48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ISO/PRF TS 23367-1</w:t>
                        </w: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192" w:lineRule="exact" w:before="40"/>
                          <w:ind w:left="296" w:right="3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Nanotechnologies — Caracté- ristiques de performance des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1389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91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1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4" w:type="dxa"/>
                      </w:tcPr>
                      <w:p>
                        <w:pPr>
                          <w:pStyle w:val="TableParagraph"/>
                          <w:spacing w:line="180" w:lineRule="exact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nanocapteurs pour la détection</w:t>
                        </w:r>
                      </w:p>
                      <w:p>
                        <w:pPr>
                          <w:pStyle w:val="TableParagraph"/>
                          <w:ind w:left="2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 molécules chimiques et de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3"/>
        </w:rPr>
        <w:t>TC</w:t>
      </w:r>
      <w:r>
        <w:rPr/>
        <w:t> 256</w:t>
        <w:tab/>
        <w:t>Pigments, colorants et </w:t>
      </w:r>
      <w:r>
        <w:rPr>
          <w:spacing w:val="-3"/>
        </w:rPr>
        <w:t>matières </w:t>
      </w:r>
      <w:r>
        <w:rPr/>
        <w:t>de</w:t>
      </w:r>
      <w:r>
        <w:rPr>
          <w:spacing w:val="-1"/>
        </w:rPr>
        <w:t> </w:t>
      </w:r>
      <w:r>
        <w:rPr/>
        <w:t>charge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044" w:space="1309"/>
            <w:col w:w="5357"/>
          </w:cols>
        </w:sectPr>
      </w:pPr>
    </w:p>
    <w:p>
      <w:pPr>
        <w:pStyle w:val="BodyText"/>
        <w:spacing w:before="24"/>
        <w:ind w:left="1740" w:right="9"/>
      </w:pPr>
      <w:r>
        <w:rPr/>
        <w:pict>
          <v:group style="position:absolute;margin-left:36pt;margin-top:31.890984pt;width:254.65pt;height:.25pt;mso-position-horizontal-relative:page;mso-position-vertical-relative:paragraph;z-index:251798528" coordorigin="720,638" coordsize="5093,5">
            <v:line style="position:absolute" from="720,640" to="1980,640" stroked="true" strokeweight=".25pt" strokecolor="#000000">
              <v:stroke dashstyle="solid"/>
            </v:line>
            <v:line style="position:absolute" from="1980,640" to="2260,640" stroked="true" strokeweight=".25pt" strokecolor="#000000">
              <v:stroke dashstyle="solid"/>
            </v:line>
            <v:line style="position:absolute" from="2260,640" to="4793,640" stroked="true" strokeweight=".25pt" strokecolor="#000000">
              <v:stroke dashstyle="solid"/>
            </v:line>
            <v:line style="position:absolute" from="4793,640" to="5813,640" stroked="true" strokeweight=".25pt" strokecolor="#000000">
              <v:stroke dashstyle="solid"/>
            </v:line>
            <w10:wrap type="none"/>
          </v:group>
        </w:pict>
      </w:r>
      <w:r>
        <w:rPr/>
        <w:t>mobilité - Vue globale des rôles des organisations et des relations avec les utilisateurs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206</w:t>
        <w:tab/>
        <w:t>Céramiques</w:t>
      </w:r>
      <w:r>
        <w:rPr>
          <w:spacing w:val="-1"/>
        </w:rPr>
        <w:t> </w:t>
      </w:r>
      <w:r>
        <w:rPr/>
        <w:t>techniques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ISO/FDIS 3169</w:t>
        <w:tab/>
        <w:t>Céramiques techniques</w:t>
      </w:r>
      <w:r>
        <w:rPr>
          <w:spacing w:val="-1"/>
        </w:rPr>
        <w:t> </w:t>
      </w:r>
      <w:r>
        <w:rPr/>
        <w:t>(cé-</w:t>
      </w:r>
    </w:p>
    <w:p>
      <w:pPr>
        <w:pStyle w:val="BodyText"/>
        <w:spacing w:before="24"/>
        <w:ind w:left="200"/>
      </w:pPr>
      <w:r>
        <w:rPr/>
        <w:br w:type="column"/>
      </w:r>
      <w:r>
        <w:rPr/>
        <w:t>2022-12-23</w:t>
      </w:r>
    </w:p>
    <w:p>
      <w:pPr>
        <w:pStyle w:val="BodyText"/>
        <w:ind w:left="200" w:right="38"/>
      </w:pPr>
      <w:r>
        <w:rPr/>
        <w:br w:type="column"/>
      </w:r>
      <w:r>
        <w:rPr/>
        <w:t>ISO/FDIS 18314-2</w:t>
      </w:r>
    </w:p>
    <w:p>
      <w:pPr>
        <w:pStyle w:val="BodyText"/>
        <w:spacing w:line="242" w:lineRule="auto"/>
        <w:ind w:left="200" w:right="38"/>
      </w:pPr>
      <w:r>
        <w:rPr/>
        <w:br w:type="column"/>
      </w:r>
      <w:r>
        <w:rPr/>
        <w:t>Analyse colorimétrique — Partie 2: Correction de Saunderson, </w:t>
      </w:r>
      <w:r>
        <w:rPr>
          <w:spacing w:val="-4"/>
        </w:rPr>
        <w:t>solu- </w:t>
      </w:r>
      <w:r>
        <w:rPr/>
        <w:t>tions de l'équation de Kubelka- Munk, pouvoir colorant, profond- eur de teinte et pouvoir </w:t>
      </w:r>
      <w:r>
        <w:rPr>
          <w:spacing w:val="-3"/>
        </w:rPr>
        <w:t>masquant </w:t>
      </w:r>
      <w:r>
        <w:rPr/>
        <w:t>(Révision de ISO 18314-2:2015)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4"/>
        </w:rPr>
      </w:pPr>
    </w:p>
    <w:p>
      <w:pPr>
        <w:pStyle w:val="BodyText"/>
        <w:ind w:left="200"/>
      </w:pPr>
      <w:r>
        <w:rPr/>
        <w:t>2022-12-07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4128" w:space="50"/>
            <w:col w:w="995" w:space="179"/>
            <w:col w:w="824" w:space="716"/>
            <w:col w:w="2521" w:space="118"/>
            <w:col w:w="1179"/>
          </w:cols>
        </w:sectPr>
      </w:pPr>
    </w:p>
    <w:p>
      <w:pPr>
        <w:pStyle w:val="BodyText"/>
        <w:ind w:left="1740" w:right="1"/>
      </w:pPr>
      <w:r>
        <w:rPr/>
        <w:pict>
          <v:group style="position:absolute;margin-left:36pt;margin-top:69.090996pt;width:254.65pt;height:.25pt;mso-position-horizontal-relative:page;mso-position-vertical-relative:paragraph;z-index:251799552" coordorigin="720,1382" coordsize="5093,5">
            <v:line style="position:absolute" from="720,1384" to="1980,1384" stroked="true" strokeweight=".25pt" strokecolor="#000000">
              <v:stroke dashstyle="solid"/>
            </v:line>
            <v:line style="position:absolute" from="1980,1384" to="2260,1384" stroked="true" strokeweight=".25pt" strokecolor="#000000">
              <v:stroke dashstyle="solid"/>
            </v:line>
            <v:line style="position:absolute" from="2260,1384" to="4793,1384" stroked="true" strokeweight=".25pt" strokecolor="#000000">
              <v:stroke dashstyle="solid"/>
            </v:line>
            <v:line style="position:absolute" from="4793,1384" to="5813,1384" stroked="true" strokeweight=".25pt" strokecolor="#000000">
              <v:stroke dashstyle="solid"/>
            </v:line>
            <w10:wrap type="none"/>
          </v:group>
        </w:pict>
      </w:r>
      <w:r>
        <w:rPr/>
        <w:t>ramiques avancées, céramiques techniques avancées) — </w:t>
      </w:r>
      <w:r>
        <w:rPr>
          <w:spacing w:val="-3"/>
        </w:rPr>
        <w:t>Méthodes </w:t>
      </w:r>
      <w:r>
        <w:rPr/>
        <w:t>d'analyse chimique des impure- tés contenues dans les poudres d'oxyde d'aluminium à l'aide de la spectrométrie d'émission optique par plasma à couplage inductif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ind w:left="264"/>
      </w:pPr>
      <w:r>
        <w:rPr/>
        <w:t>2022-11-29</w:t>
      </w:r>
    </w:p>
    <w:p>
      <w:pPr>
        <w:pStyle w:val="BodyText"/>
        <w:spacing w:line="20" w:lineRule="exact"/>
        <w:ind w:left="296"/>
        <w:rPr>
          <w:sz w:val="2"/>
        </w:rPr>
      </w:pPr>
      <w:r>
        <w:rPr/>
        <w:br w:type="column"/>
      </w: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919" w:val="left" w:leader="none"/>
        </w:tabs>
        <w:spacing w:before="49"/>
        <w:ind w:left="379"/>
      </w:pPr>
      <w:r>
        <w:rPr>
          <w:spacing w:val="-3"/>
        </w:rPr>
        <w:t>TC</w:t>
      </w:r>
      <w:r>
        <w:rPr/>
        <w:t> 261</w:t>
        <w:tab/>
        <w:t>Fabrication additive</w:t>
      </w:r>
    </w:p>
    <w:p>
      <w:pPr>
        <w:pStyle w:val="BodyText"/>
        <w:tabs>
          <w:tab w:pos="1919" w:val="left" w:leader="none"/>
        </w:tabs>
        <w:spacing w:line="192" w:lineRule="exact" w:before="83"/>
        <w:ind w:left="379"/>
      </w:pPr>
      <w:r>
        <w:rPr/>
        <w:t>ISO/FDIS 17295</w:t>
        <w:tab/>
        <w:t>Fabrication additive —</w:t>
      </w:r>
      <w:r>
        <w:rPr>
          <w:spacing w:val="-1"/>
        </w:rPr>
        <w:t> </w:t>
      </w:r>
      <w:r>
        <w:rPr/>
        <w:t>Principes</w:t>
      </w:r>
    </w:p>
    <w:p>
      <w:pPr>
        <w:pStyle w:val="BodyText"/>
        <w:spacing w:line="192" w:lineRule="exact"/>
        <w:ind w:left="1919"/>
      </w:pPr>
      <w:r>
        <w:rPr/>
        <w:t>généraux — Positionnement, coor-</w:t>
      </w:r>
    </w:p>
    <w:p>
      <w:pPr>
        <w:pStyle w:val="BodyText"/>
        <w:tabs>
          <w:tab w:pos="5312" w:val="right" w:leader="none"/>
        </w:tabs>
        <w:ind w:left="1919"/>
      </w:pPr>
      <w:r>
        <w:rPr/>
        <w:t>données et orientation de</w:t>
      </w:r>
      <w:r>
        <w:rPr>
          <w:spacing w:val="-1"/>
        </w:rPr>
        <w:t> </w:t>
      </w:r>
      <w:r>
        <w:rPr/>
        <w:t>la pièce</w:t>
        <w:tab/>
        <w:t>2022-12-15</w:t>
      </w:r>
    </w:p>
    <w:p>
      <w:pPr>
        <w:pStyle w:val="BodyText"/>
        <w:spacing w:before="199"/>
        <w:ind w:left="1919"/>
      </w:pPr>
      <w:r>
        <w:rPr/>
        <w:t>(Révision de ISO/ASTM 52921:2013)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074" w:space="40"/>
            <w:col w:w="1020" w:space="39"/>
            <w:col w:w="5537"/>
          </w:cols>
        </w:sectPr>
      </w:pPr>
    </w:p>
    <w:p>
      <w:pPr>
        <w:pStyle w:val="Heading2"/>
        <w:tabs>
          <w:tab w:pos="1739" w:val="left" w:leader="none"/>
        </w:tabs>
        <w:spacing w:before="82"/>
      </w:pPr>
      <w:r>
        <w:rPr>
          <w:spacing w:val="-3"/>
        </w:rPr>
        <w:t>TC</w:t>
      </w:r>
      <w:r>
        <w:rPr/>
        <w:t> 207</w:t>
        <w:tab/>
        <w:t>Management</w:t>
      </w:r>
      <w:r>
        <w:rPr>
          <w:spacing w:val="-6"/>
        </w:rPr>
        <w:t> </w:t>
      </w:r>
      <w:r>
        <w:rPr/>
        <w:t>environnemental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ISO/PRF 14093</w:t>
        <w:tab/>
        <w:t>Mécanisme pour le financement</w:t>
      </w:r>
      <w:r>
        <w:rPr>
          <w:spacing w:val="-3"/>
        </w:rPr>
        <w:t> </w:t>
      </w:r>
      <w:r>
        <w:rPr/>
        <w:t>de</w:t>
      </w:r>
    </w:p>
    <w:p>
      <w:pPr>
        <w:pStyle w:val="BodyText"/>
        <w:ind w:left="1740" w:right="60"/>
      </w:pPr>
      <w:r>
        <w:rPr/>
        <w:pict>
          <v:group style="position:absolute;margin-left:36pt;margin-top:49.891014pt;width:254.65pt;height:.25pt;mso-position-horizontal-relative:page;mso-position-vertical-relative:paragraph;z-index:251800576" coordorigin="720,998" coordsize="5093,5">
            <v:line style="position:absolute" from="720,1000" to="1980,1000" stroked="true" strokeweight=".25pt" strokecolor="#000000">
              <v:stroke dashstyle="solid"/>
            </v:line>
            <v:line style="position:absolute" from="1980,1000" to="2260,1000" stroked="true" strokeweight=".25pt" strokecolor="#000000">
              <v:stroke dashstyle="solid"/>
            </v:line>
            <v:line style="position:absolute" from="2260,1000" to="4793,1000" stroked="true" strokeweight=".25pt" strokecolor="#000000">
              <v:stroke dashstyle="solid"/>
            </v:line>
            <v:line style="position:absolute" from="4793,1000" to="5813,1000" stroked="true" strokeweight=".25pt" strokecolor="#000000">
              <v:stroke dashstyle="solid"/>
            </v:line>
            <w10:wrap type="none"/>
          </v:group>
        </w:pict>
      </w:r>
      <w:r>
        <w:rPr/>
        <w:t>l’adaptation au changement clima- tique à l’échelle locale — Subven- tions pour la résilience climatique basées sur la performance — Exigences et lignes directrices</w:t>
      </w:r>
    </w:p>
    <w:p>
      <w:pPr>
        <w:pStyle w:val="Heading2"/>
        <w:tabs>
          <w:tab w:pos="1739" w:val="left" w:leader="none"/>
        </w:tabs>
        <w:spacing w:before="82"/>
        <w:ind w:left="1740" w:right="38" w:hanging="1541"/>
        <w:jc w:val="both"/>
      </w:pPr>
      <w:r>
        <w:rPr>
          <w:spacing w:val="-3"/>
        </w:rPr>
        <w:t>TC</w:t>
      </w:r>
      <w:r>
        <w:rPr/>
        <w:t> 213</w:t>
        <w:tab/>
        <w:t>Spécifications et vérification di- mensionnelles et </w:t>
      </w:r>
      <w:r>
        <w:rPr>
          <w:spacing w:val="-2"/>
        </w:rPr>
        <w:t>géométriques </w:t>
      </w:r>
      <w:r>
        <w:rPr/>
        <w:t>des</w:t>
      </w:r>
      <w:r>
        <w:rPr>
          <w:spacing w:val="-1"/>
        </w:rPr>
        <w:t> </w:t>
      </w:r>
      <w:r>
        <w:rPr/>
        <w:t>produits</w:t>
      </w:r>
    </w:p>
    <w:p>
      <w:pPr>
        <w:pStyle w:val="BodyText"/>
        <w:spacing w:before="78"/>
        <w:ind w:left="200" w:right="20"/>
      </w:pPr>
      <w:r>
        <w:rPr/>
        <w:br w:type="column"/>
      </w:r>
      <w:r>
        <w:rPr/>
        <w:t>ISO/ASTM FDIS 52931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 w:right="38"/>
      </w:pPr>
      <w:r>
        <w:rPr/>
        <w:t>ISO/ASTM FDIS 52936-1</w:t>
      </w:r>
    </w:p>
    <w:p>
      <w:pPr>
        <w:pStyle w:val="BodyText"/>
        <w:spacing w:before="78"/>
        <w:ind w:left="200" w:right="149"/>
      </w:pPr>
      <w:r>
        <w:rPr/>
        <w:br w:type="column"/>
      </w:r>
      <w:r>
        <w:rPr/>
        <w:t>Fabrication additive de mé- taux — Environnement, santé </w:t>
      </w:r>
      <w:r>
        <w:rPr>
          <w:spacing w:val="-8"/>
        </w:rPr>
        <w:t>et </w:t>
      </w:r>
      <w:r>
        <w:rPr/>
        <w:t>sécurité — Principes généraux pour l’utilisation de matériaux métalliques</w:t>
      </w:r>
    </w:p>
    <w:p>
      <w:pPr>
        <w:pStyle w:val="BodyText"/>
        <w:spacing w:line="192" w:lineRule="exact" w:before="86"/>
        <w:ind w:left="200"/>
      </w:pPr>
      <w:r>
        <w:rPr/>
        <w:t>Fabrication additive de polymères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53" w:firstLine="0"/>
        <w:jc w:val="left"/>
        <w:rPr>
          <w:sz w:val="16"/>
        </w:rPr>
      </w:pPr>
      <w:r>
        <w:rPr>
          <w:sz w:val="16"/>
        </w:rPr>
        <w:t>Principes de qualification — Partie 1: Principes généraux et préparation des éprouvettes </w:t>
      </w:r>
      <w:r>
        <w:rPr>
          <w:spacing w:val="-4"/>
          <w:sz w:val="16"/>
        </w:rPr>
        <w:t>pour </w:t>
      </w:r>
      <w:r>
        <w:rPr>
          <w:sz w:val="16"/>
        </w:rPr>
        <w:t>PBF-LB</w:t>
      </w:r>
    </w:p>
    <w:p>
      <w:pPr>
        <w:pStyle w:val="BodyText"/>
        <w:spacing w:before="7"/>
        <w:ind w:left="200"/>
      </w:pPr>
      <w:r>
        <w:rPr/>
        <w:pict>
          <v:group style="position:absolute;margin-left:303.637787pt;margin-top:11.840995pt;width:254.65pt;height:.25pt;mso-position-horizontal-relative:page;mso-position-vertical-relative:paragraph;z-index:251803648" coordorigin="6073,237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none"/>
          </v:group>
        </w:pict>
      </w:r>
      <w:r>
        <w:rPr/>
        <w:t>(Révision de ISO 27547-1:2010)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200"/>
      </w:pPr>
      <w:r>
        <w:rPr/>
        <w:t>2022-12-21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00"/>
      </w:pPr>
      <w:r>
        <w:rPr/>
        <w:t>2022-12-21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149" w:space="1204"/>
            <w:col w:w="1243" w:space="297"/>
            <w:col w:w="2498" w:space="140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before="62"/>
        <w:ind w:left="1740" w:right="278" w:hanging="1540"/>
      </w:pPr>
      <w:r>
        <w:rPr/>
        <w:t>ISO/FDIS 8062-3</w:t>
        <w:tab/>
        <w:t>Titre manque — Partie 3: </w:t>
      </w:r>
      <w:r>
        <w:rPr>
          <w:spacing w:val="-4"/>
        </w:rPr>
        <w:t>Titre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1740" w:right="38"/>
      </w:pPr>
      <w:r>
        <w:rPr/>
        <w:pict>
          <v:group style="position:absolute;margin-left:36pt;margin-top:21.090996pt;width:254.65pt;height:.25pt;mso-position-horizontal-relative:page;mso-position-vertical-relative:paragraph;z-index:251801600" coordorigin="720,422" coordsize="5093,5">
            <v:line style="position:absolute" from="720,424" to="1980,424" stroked="true" strokeweight=".25pt" strokecolor="#000000">
              <v:stroke dashstyle="solid"/>
            </v:line>
            <v:line style="position:absolute" from="1980,424" to="2260,424" stroked="true" strokeweight=".25pt" strokecolor="#000000">
              <v:stroke dashstyle="solid"/>
            </v:line>
            <v:line style="position:absolute" from="2260,424" to="4793,424" stroked="true" strokeweight=".25pt" strokecolor="#000000">
              <v:stroke dashstyle="solid"/>
            </v:line>
            <v:line style="position:absolute" from="4793,424" to="5813,424" stroked="true" strokeweight=".25pt" strokecolor="#000000">
              <v:stroke dashstyle="solid"/>
            </v:line>
            <w10:wrap type="none"/>
          </v:group>
        </w:pict>
      </w:r>
      <w:r>
        <w:rPr/>
        <w:t>(Révision de ISO 8062-3:2007, </w:t>
      </w:r>
      <w:r>
        <w:rPr>
          <w:spacing w:val="-6"/>
        </w:rPr>
        <w:t>ISO </w:t>
      </w:r>
      <w:r>
        <w:rPr/>
        <w:t>8062-3:2007/Cor</w:t>
      </w:r>
      <w:r>
        <w:rPr>
          <w:spacing w:val="-1"/>
        </w:rPr>
        <w:t> </w:t>
      </w:r>
      <w:r>
        <w:rPr/>
        <w:t>1:2009)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215</w:t>
        <w:tab/>
        <w:t>Informatique de</w:t>
      </w:r>
      <w:r>
        <w:rPr>
          <w:spacing w:val="-6"/>
        </w:rPr>
        <w:t> </w:t>
      </w:r>
      <w:r>
        <w:rPr/>
        <w:t>santé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ISO/DTR</w:t>
      </w:r>
      <w:r>
        <w:rPr>
          <w:spacing w:val="-2"/>
        </w:rPr>
        <w:t> </w:t>
      </w:r>
      <w:r>
        <w:rPr/>
        <w:t>11147</w:t>
        <w:tab/>
        <w:t>Titre 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200"/>
      </w:pPr>
      <w:r>
        <w:rPr/>
        <w:t>2022-11-29</w:t>
      </w:r>
    </w:p>
    <w:p>
      <w:pPr>
        <w:pStyle w:val="Heading2"/>
        <w:tabs>
          <w:tab w:pos="1739" w:val="left" w:leader="none"/>
        </w:tabs>
        <w:spacing w:before="84"/>
        <w:ind w:left="1740" w:hanging="1541"/>
      </w:pPr>
      <w:r>
        <w:rPr/>
        <w:br w:type="column"/>
      </w:r>
      <w:r>
        <w:rPr>
          <w:spacing w:val="-3"/>
        </w:rPr>
        <w:t>TC</w:t>
      </w:r>
      <w:r>
        <w:rPr/>
        <w:t> 268</w:t>
        <w:tab/>
        <w:t>Villes et communautés </w:t>
      </w:r>
      <w:r>
        <w:rPr>
          <w:spacing w:val="-3"/>
        </w:rPr>
        <w:t>territori- </w:t>
      </w:r>
      <w:r>
        <w:rPr/>
        <w:t>ales</w:t>
      </w:r>
      <w:r>
        <w:rPr>
          <w:spacing w:val="-1"/>
        </w:rPr>
        <w:t> </w:t>
      </w:r>
      <w:r>
        <w:rPr/>
        <w:t>durables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ISO/FDIS 37109</w:t>
        <w:tab/>
        <w:t>Villes et communautés</w:t>
      </w:r>
      <w:r>
        <w:rPr>
          <w:spacing w:val="-5"/>
        </w:rPr>
        <w:t> </w:t>
      </w:r>
      <w:r>
        <w:rPr/>
        <w:t>territoriales</w:t>
      </w:r>
    </w:p>
    <w:p>
      <w:pPr>
        <w:pStyle w:val="BodyText"/>
        <w:ind w:left="1740" w:right="48"/>
      </w:pPr>
      <w:r>
        <w:rPr/>
        <w:pict>
          <v:group style="position:absolute;margin-left:303.637787pt;margin-top:40.291pt;width:254.65pt;height:.25pt;mso-position-horizontal-relative:page;mso-position-vertical-relative:paragraph;z-index:251804672" coordorigin="6073,806" coordsize="5093,5">
            <v:line style="position:absolute" from="6073,808" to="7333,808" stroked="true" strokeweight=".25pt" strokecolor="#000000">
              <v:stroke dashstyle="solid"/>
            </v:line>
            <v:line style="position:absolute" from="7333,808" to="7613,808" stroked="true" strokeweight=".25pt" strokecolor="#000000">
              <v:stroke dashstyle="solid"/>
            </v:line>
            <v:line style="position:absolute" from="7613,808" to="10146,808" stroked="true" strokeweight=".25pt" strokecolor="#000000">
              <v:stroke dashstyle="solid"/>
            </v:line>
            <v:line style="position:absolute" from="10146,808" to="11166,808" stroked="true" strokeweight=".25pt" strokecolor="#000000">
              <v:stroke dashstyle="solid"/>
            </v:line>
            <w10:wrap type="none"/>
          </v:group>
        </w:pict>
      </w:r>
      <w:r>
        <w:rPr/>
        <w:t>durables — Recommandations et exigences pour les développeurs de projets — Répondre aux princi- pes du cadre ISO 37101</w:t>
      </w:r>
    </w:p>
    <w:p>
      <w:pPr>
        <w:tabs>
          <w:tab w:pos="1739" w:val="left" w:leader="none"/>
        </w:tabs>
        <w:spacing w:before="82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269</w:t>
        <w:tab/>
      </w:r>
      <w:r>
        <w:rPr>
          <w:sz w:val="18"/>
        </w:rPr>
        <w:t>Applications</w:t>
      </w:r>
      <w:r>
        <w:rPr>
          <w:spacing w:val="-1"/>
          <w:sz w:val="18"/>
        </w:rPr>
        <w:t> </w:t>
      </w:r>
      <w:r>
        <w:rPr>
          <w:sz w:val="18"/>
        </w:rPr>
        <w:t>ferroviaires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7"/>
        <w:ind w:left="200"/>
      </w:pPr>
      <w:r>
        <w:rPr/>
        <w:t>2022-12-07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000" w:space="178"/>
            <w:col w:w="995" w:space="179"/>
            <w:col w:w="4099" w:space="80"/>
            <w:col w:w="117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1739" w:val="left" w:leader="none"/>
        </w:tabs>
        <w:spacing w:line="192" w:lineRule="exact"/>
        <w:ind w:left="200"/>
      </w:pPr>
      <w:r>
        <w:rPr/>
        <w:t>ISO/DTS</w:t>
      </w:r>
      <w:r>
        <w:rPr>
          <w:spacing w:val="-2"/>
        </w:rPr>
        <w:t> </w:t>
      </w:r>
      <w:r>
        <w:rPr/>
        <w:t>17251</w:t>
        <w:tab/>
        <w:t>Informatique de santé —</w:t>
      </w:r>
      <w:r>
        <w:rPr>
          <w:spacing w:val="-5"/>
        </w:rPr>
        <w:t> </w:t>
      </w:r>
      <w:r>
        <w:rPr/>
        <w:t>Exi-</w:t>
      </w:r>
    </w:p>
    <w:p>
      <w:pPr>
        <w:pStyle w:val="BodyText"/>
        <w:ind w:left="1740"/>
      </w:pPr>
      <w:r>
        <w:rPr/>
        <w:t>gences d'affaire pour une </w:t>
      </w:r>
      <w:r>
        <w:rPr>
          <w:spacing w:val="-4"/>
        </w:rPr>
        <w:t>syntaxe </w:t>
      </w:r>
      <w:r>
        <w:rPr/>
        <w:t>d'échange d'informations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spacing w:before="130"/>
        <w:ind w:left="200"/>
      </w:pPr>
      <w:r>
        <w:rPr/>
        <w:br w:type="column"/>
      </w:r>
      <w:r>
        <w:rPr/>
        <w:t>2022-12-21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149" w:lineRule="exact" w:before="1"/>
        <w:ind w:left="200"/>
      </w:pPr>
      <w:r>
        <w:rPr/>
        <w:t>2023-01-23</w:t>
      </w:r>
    </w:p>
    <w:p>
      <w:pPr>
        <w:pStyle w:val="BodyText"/>
        <w:spacing w:before="83"/>
        <w:ind w:left="200" w:right="14"/>
      </w:pPr>
      <w:r>
        <w:rPr/>
        <w:br w:type="column"/>
      </w:r>
      <w:r>
        <w:rPr/>
        <w:t>ISO/PRF TR 22131</w:t>
      </w:r>
    </w:p>
    <w:p>
      <w:pPr>
        <w:pStyle w:val="BodyText"/>
        <w:spacing w:before="83"/>
        <w:ind w:left="200" w:right="1353"/>
      </w:pPr>
      <w:r>
        <w:rPr/>
        <w:br w:type="column"/>
      </w:r>
      <w:r>
        <w:rPr/>
        <w:t>Applications ferroviaires — Frein- age ferroviaire — Applications nationales spécifiques de l'ISO 20138-1</w:t>
      </w:r>
    </w:p>
    <w:p>
      <w:pPr>
        <w:pStyle w:val="BodyText"/>
        <w:spacing w:before="7"/>
        <w:ind w:left="200"/>
      </w:pPr>
      <w:r>
        <w:rPr/>
        <w:pict>
          <v:group style="position:absolute;margin-left:303.637787pt;margin-top:11.840995pt;width:254.65pt;height:.25pt;mso-position-horizontal-relative:page;mso-position-vertical-relative:paragraph;z-index:251805696" coordorigin="6073,237" coordsize="5093,5">
            <v:line style="position:absolute" from="6073,239" to="7333,239" stroked="true" strokeweight=".25pt" strokecolor="#000000">
              <v:stroke dashstyle="solid"/>
            </v:line>
            <v:line style="position:absolute" from="7333,239" to="7613,239" stroked="true" strokeweight=".25pt" strokecolor="#000000">
              <v:stroke dashstyle="solid"/>
            </v:line>
            <v:line style="position:absolute" from="7613,239" to="10146,239" stroked="true" strokeweight=".25pt" strokecolor="#000000">
              <v:stroke dashstyle="solid"/>
            </v:line>
            <v:line style="position:absolute" from="10146,239" to="11166,239" stroked="true" strokeweight=".25pt" strokecolor="#000000">
              <v:stroke dashstyle="solid"/>
            </v:line>
            <w10:wrap type="none"/>
          </v:group>
        </w:pict>
      </w:r>
      <w:r>
        <w:rPr/>
        <w:t>(Révision de ISO/TR 22131:2018)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010" w:space="168"/>
            <w:col w:w="995" w:space="179"/>
            <w:col w:w="965" w:space="576"/>
            <w:col w:w="381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00" w:right="16"/>
      </w:pPr>
      <w:r>
        <w:rPr/>
        <w:t>ISO/PRF TS 22218-1</w:t>
      </w:r>
    </w:p>
    <w:p>
      <w:pPr>
        <w:pStyle w:val="BodyText"/>
        <w:ind w:left="200" w:right="19"/>
      </w:pPr>
      <w:r>
        <w:rPr/>
        <w:br w:type="column"/>
      </w:r>
      <w:r>
        <w:rPr/>
        <w:t>dose structurée pour les produits médicaux</w:t>
      </w:r>
    </w:p>
    <w:p>
      <w:pPr>
        <w:pStyle w:val="BodyText"/>
        <w:spacing w:before="7"/>
        <w:ind w:left="200"/>
      </w:pPr>
      <w:r>
        <w:rPr/>
        <w:t>(Révision de ISO/TS 17251:2016)</w:t>
      </w:r>
    </w:p>
    <w:p>
      <w:pPr>
        <w:pStyle w:val="BodyText"/>
        <w:spacing w:before="87"/>
        <w:ind w:left="200" w:right="16"/>
      </w:pPr>
      <w:r>
        <w:rPr/>
        <w:t>Titre manque — Partie 1: Titre manque</w:t>
      </w:r>
    </w:p>
    <w:p>
      <w:pPr>
        <w:pStyle w:val="Heading2"/>
        <w:tabs>
          <w:tab w:pos="1739" w:val="left" w:leader="none"/>
        </w:tabs>
        <w:spacing w:line="173" w:lineRule="exact" w:before="0"/>
      </w:pPr>
      <w:r>
        <w:rPr/>
        <w:br w:type="column"/>
      </w:r>
      <w:r>
        <w:rPr>
          <w:spacing w:val="-3"/>
        </w:rPr>
        <w:t>TC</w:t>
      </w:r>
      <w:r>
        <w:rPr/>
        <w:t> 283</w:t>
        <w:tab/>
        <w:t>Management de la santé et</w:t>
      </w:r>
      <w:r>
        <w:rPr>
          <w:spacing w:val="-3"/>
        </w:rPr>
        <w:t> </w:t>
      </w:r>
      <w:r>
        <w:rPr/>
        <w:t>de</w:t>
      </w:r>
    </w:p>
    <w:p>
      <w:pPr>
        <w:spacing w:before="0"/>
        <w:ind w:left="1740" w:right="0" w:firstLine="0"/>
        <w:jc w:val="left"/>
        <w:rPr>
          <w:sz w:val="18"/>
        </w:rPr>
      </w:pPr>
      <w:r>
        <w:rPr>
          <w:sz w:val="18"/>
        </w:rPr>
        <w:t>la sécurité au travail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ISO/FDIS 45002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00"/>
      </w:pPr>
      <w:r>
        <w:rPr/>
        <w:t>2022-12-23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957" w:space="583"/>
            <w:col w:w="2443" w:space="1370"/>
            <w:col w:w="4049" w:space="129"/>
            <w:col w:w="1179"/>
          </w:cols>
        </w:sect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38"/>
        <w:ind w:left="200" w:right="16"/>
      </w:pPr>
      <w:r>
        <w:rPr/>
        <w:t>ISO/PRF TS 22218-2</w:t>
      </w:r>
    </w:p>
    <w:p>
      <w:pPr>
        <w:pStyle w:val="BodyText"/>
        <w:spacing w:before="38"/>
        <w:ind w:left="200" w:right="18"/>
      </w:pPr>
      <w:r>
        <w:rPr/>
        <w:br w:type="column"/>
      </w:r>
      <w:r>
        <w:rPr/>
        <w:t>Informatique de santé — Données des dispositifs d'examen oph- talmique — Partie 2: Microscope spéculaire</w:t>
      </w:r>
    </w:p>
    <w:p>
      <w:pPr>
        <w:pStyle w:val="Heading2"/>
        <w:tabs>
          <w:tab w:pos="1739" w:val="left" w:leader="none"/>
        </w:tabs>
        <w:spacing w:before="26"/>
      </w:pPr>
      <w:r>
        <w:rPr/>
        <w:br w:type="column"/>
      </w:r>
      <w:r>
        <w:rPr>
          <w:spacing w:val="-3"/>
        </w:rPr>
        <w:t>TC</w:t>
      </w:r>
      <w:r>
        <w:rPr/>
        <w:t> 292</w:t>
        <w:tab/>
        <w:t>Sécurité et résilience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ISO/PRF 22378</w:t>
        <w:tab/>
        <w:t>Sécurité et résilience —</w:t>
      </w:r>
      <w:r>
        <w:rPr>
          <w:spacing w:val="-6"/>
        </w:rPr>
        <w:t> </w:t>
      </w:r>
      <w:r>
        <w:rPr/>
        <w:t>Au-</w:t>
      </w:r>
    </w:p>
    <w:p>
      <w:pPr>
        <w:pStyle w:val="BodyText"/>
        <w:ind w:left="1740" w:right="1733"/>
      </w:pPr>
      <w:r>
        <w:rPr/>
        <w:t>thenticité, intégrité et confi- ance pour les produits et</w:t>
      </w:r>
      <w:r>
        <w:rPr>
          <w:spacing w:val="-2"/>
        </w:rPr>
        <w:t> </w:t>
      </w:r>
      <w:r>
        <w:rPr>
          <w:spacing w:val="-6"/>
        </w:rPr>
        <w:t>les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957" w:space="583"/>
            <w:col w:w="2536" w:space="1276"/>
            <w:col w:w="5358"/>
          </w:cols>
        </w:sectPr>
      </w:pPr>
    </w:p>
    <w:p>
      <w:pPr>
        <w:tabs>
          <w:tab w:pos="1739" w:val="left" w:leader="none"/>
        </w:tabs>
        <w:spacing w:line="192" w:lineRule="exact" w:before="0"/>
        <w:ind w:left="200" w:right="0" w:firstLine="0"/>
        <w:jc w:val="left"/>
        <w:rPr>
          <w:sz w:val="18"/>
        </w:rPr>
      </w:pPr>
      <w:r>
        <w:rPr/>
        <w:pict>
          <v:group style="position:absolute;margin-left:36pt;margin-top:-2.882903pt;width:254.65pt;height:.25pt;mso-position-horizontal-relative:page;mso-position-vertical-relative:paragraph;z-index:251802624" coordorigin="720,-58" coordsize="5093,5">
            <v:line style="position:absolute" from="720,-55" to="1980,-55" stroked="true" strokeweight=".25pt" strokecolor="#000000">
              <v:stroke dashstyle="solid"/>
            </v:line>
            <v:line style="position:absolute" from="1980,-55" to="2260,-55" stroked="true" strokeweight=".25pt" strokecolor="#000000">
              <v:stroke dashstyle="solid"/>
            </v:line>
            <v:line style="position:absolute" from="2260,-55" to="4793,-55" stroked="true" strokeweight=".25pt" strokecolor="#000000">
              <v:stroke dashstyle="solid"/>
            </v:line>
            <v:line style="position:absolute" from="4793,-55" to="5813,-55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  <w:position w:val="2"/>
          <w:sz w:val="16"/>
        </w:rPr>
        <w:t>TC</w:t>
      </w:r>
      <w:r>
        <w:rPr>
          <w:position w:val="2"/>
          <w:sz w:val="16"/>
        </w:rPr>
        <w:t> 221</w:t>
        <w:tab/>
      </w:r>
      <w:r>
        <w:rPr>
          <w:sz w:val="18"/>
        </w:rPr>
        <w:t>Produits</w:t>
      </w:r>
      <w:r>
        <w:rPr>
          <w:spacing w:val="-3"/>
          <w:sz w:val="18"/>
        </w:rPr>
        <w:t> </w:t>
      </w:r>
      <w:r>
        <w:rPr>
          <w:sz w:val="18"/>
        </w:rPr>
        <w:t>géosynthétiques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documents — Lignes directrices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3699" w:space="3193"/>
            <w:col w:w="3818"/>
          </w:cols>
        </w:sectPr>
      </w:pPr>
    </w:p>
    <w:p>
      <w:pPr>
        <w:pStyle w:val="BodyText"/>
        <w:spacing w:before="96"/>
        <w:ind w:left="200" w:right="13"/>
      </w:pPr>
      <w:r>
        <w:rPr/>
        <w:t>ISO/PRF TS 20432</w:t>
      </w:r>
    </w:p>
    <w:p>
      <w:pPr>
        <w:pStyle w:val="BodyText"/>
        <w:spacing w:before="96"/>
        <w:ind w:left="200" w:right="19"/>
      </w:pPr>
      <w:r>
        <w:rPr/>
        <w:br w:type="column"/>
      </w:r>
      <w:r>
        <w:rPr/>
        <w:t>Lignes directrices pour la déter- mination de la résistance à long terme des géosynthétiques pour le renforcement du sol</w:t>
      </w:r>
    </w:p>
    <w:p>
      <w:pPr>
        <w:pStyle w:val="BodyText"/>
        <w:spacing w:before="6"/>
        <w:ind w:left="200" w:right="215"/>
      </w:pPr>
      <w:r>
        <w:rPr/>
        <w:t>(Révision de ISO/TR 20432:2007, ISO/TR 20432:2007/Cor 1:2008)</w:t>
      </w:r>
    </w:p>
    <w:p>
      <w:pPr>
        <w:pStyle w:val="BodyText"/>
        <w:ind w:left="200" w:right="1525"/>
      </w:pPr>
      <w:r>
        <w:rPr/>
        <w:br w:type="column"/>
      </w:r>
      <w:r>
        <w:rPr/>
        <w:t>pour l’identification intero- pérable d’objets et systèmes</w:t>
      </w:r>
    </w:p>
    <w:p>
      <w:pPr>
        <w:pStyle w:val="BodyText"/>
        <w:ind w:left="200" w:right="1239"/>
      </w:pPr>
      <w:r>
        <w:rPr/>
        <w:t>d’authentification associés destinés à décourager la contrefaçon et le commerce illicite</w:t>
      </w:r>
    </w:p>
    <w:p>
      <w:pPr>
        <w:pStyle w:val="BodyText"/>
        <w:spacing w:before="6"/>
        <w:ind w:left="200"/>
      </w:pPr>
      <w:r>
        <w:rPr/>
        <w:t>(Révision de ISO 16678:2014)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957" w:space="583"/>
            <w:col w:w="2564" w:space="2788"/>
            <w:col w:w="3818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260,2" stroked="true" strokeweight=".25pt" strokecolor="#000000">
              <v:stroke dashstyle="solid"/>
            </v:line>
            <v:line style="position:absolute" from="1260,2" to="1540,2" stroked="true" strokeweight=".25pt" strokecolor="#000000">
              <v:stroke dashstyle="solid"/>
            </v:line>
            <v:line style="position:absolute" from="1540,2" to="4073,2" stroked="true" strokeweight=".25pt" strokecolor="#000000">
              <v:stroke dashstyle="solid"/>
            </v:line>
            <v:line style="position:absolute" from="4073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228</w:t>
        <w:tab/>
        <w:t>Tourisme et services</w:t>
      </w:r>
      <w:r>
        <w:rPr>
          <w:spacing w:val="-1"/>
        </w:rPr>
        <w:t> </w:t>
      </w:r>
      <w:r>
        <w:rPr/>
        <w:t>connexes</w:t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line="192" w:lineRule="exact" w:before="90"/>
        <w:ind w:left="200"/>
      </w:pPr>
      <w:r>
        <w:rPr/>
        <w:t>ISO/PRF 22387</w:t>
        <w:tab/>
        <w:t>Sécurité et résilience —</w:t>
      </w:r>
      <w:r>
        <w:rPr>
          <w:spacing w:val="-4"/>
        </w:rPr>
        <w:t> </w:t>
      </w:r>
      <w:r>
        <w:rPr/>
        <w:t>Authen-</w:t>
      </w:r>
    </w:p>
    <w:p>
      <w:pPr>
        <w:pStyle w:val="BodyText"/>
        <w:ind w:left="1740" w:right="12"/>
      </w:pPr>
      <w:r>
        <w:rPr/>
        <w:t>ticité, intégrité et confiance pour les produits et les documents</w:t>
      </w:r>
    </w:p>
    <w:p>
      <w:pPr>
        <w:pStyle w:val="ListParagraph"/>
        <w:numPr>
          <w:ilvl w:val="1"/>
          <w:numId w:val="1"/>
        </w:numPr>
        <w:tabs>
          <w:tab w:pos="1934" w:val="left" w:leader="none"/>
        </w:tabs>
        <w:spacing w:line="240" w:lineRule="auto" w:before="0" w:after="0"/>
        <w:ind w:left="1740" w:right="54" w:firstLine="0"/>
        <w:jc w:val="left"/>
        <w:rPr>
          <w:sz w:val="16"/>
        </w:rPr>
      </w:pPr>
      <w:r>
        <w:rPr/>
        <w:pict>
          <v:group style="position:absolute;margin-left:36pt;margin-top:30.690983pt;width:254.65pt;height:.25pt;mso-position-horizontal-relative:page;mso-position-vertical-relative:paragraph;z-index:251812864" coordorigin="720,614" coordsize="5093,5">
            <v:line style="position:absolute" from="720,616" to="1980,616" stroked="true" strokeweight=".25pt" strokecolor="#000000">
              <v:stroke dashstyle="solid"/>
            </v:line>
            <v:line style="position:absolute" from="1980,616" to="2260,616" stroked="true" strokeweight=".25pt" strokecolor="#000000">
              <v:stroke dashstyle="solid"/>
            </v:line>
            <v:line style="position:absolute" from="2260,616" to="4793,616" stroked="true" strokeweight=".25pt" strokecolor="#000000">
              <v:stroke dashstyle="solid"/>
            </v:line>
            <v:line style="position:absolute" from="4793,616" to="5813,616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Procédures de validation pour l'application des métriques d'artéfact</w:t>
      </w:r>
    </w:p>
    <w:p>
      <w:pPr>
        <w:pStyle w:val="Heading2"/>
        <w:tabs>
          <w:tab w:pos="1692" w:val="left" w:leader="none"/>
        </w:tabs>
        <w:spacing w:line="216" w:lineRule="exact" w:before="82"/>
        <w:ind w:left="152"/>
        <w:jc w:val="center"/>
      </w:pPr>
      <w:r>
        <w:rPr/>
        <w:t>TMBG</w:t>
        <w:tab/>
        <w:t>Bureau de gestion</w:t>
      </w:r>
      <w:r>
        <w:rPr>
          <w:spacing w:val="-3"/>
        </w:rPr>
        <w:t> </w:t>
      </w:r>
      <w:r>
        <w:rPr/>
        <w:t>technique</w:t>
      </w:r>
    </w:p>
    <w:p>
      <w:pPr>
        <w:spacing w:before="0"/>
        <w:ind w:left="244" w:right="0" w:firstLine="0"/>
        <w:jc w:val="center"/>
        <w:rPr>
          <w:sz w:val="18"/>
        </w:rPr>
      </w:pPr>
      <w:r>
        <w:rPr>
          <w:sz w:val="18"/>
        </w:rPr>
        <w:t>- groupes</w:t>
      </w:r>
    </w:p>
    <w:p>
      <w:pPr>
        <w:pStyle w:val="BodyText"/>
        <w:tabs>
          <w:tab w:pos="1539" w:val="left" w:leader="none"/>
        </w:tabs>
        <w:spacing w:before="82"/>
        <w:ind w:right="1115"/>
        <w:jc w:val="center"/>
      </w:pPr>
      <w:r>
        <w:rPr>
          <w:spacing w:val="-4"/>
        </w:rPr>
        <w:t>IWA</w:t>
      </w:r>
      <w:r>
        <w:rPr/>
        <w:t> 42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90"/>
        <w:ind w:left="200" w:right="90"/>
      </w:pPr>
      <w:r>
        <w:rPr/>
        <w:br w:type="column"/>
      </w:r>
      <w:r>
        <w:rPr/>
        <w:t>ISO/IEC PRF 11179-33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200" w:right="20"/>
      </w:pPr>
      <w:r>
        <w:rPr/>
        <w:t>ISO/IEC FDIS 23894</w:t>
      </w:r>
    </w:p>
    <w:p>
      <w:pPr>
        <w:pStyle w:val="BodyText"/>
        <w:spacing w:before="90"/>
        <w:ind w:left="200" w:right="17"/>
      </w:pPr>
      <w:r>
        <w:rPr/>
        <w:br w:type="column"/>
      </w:r>
      <w:r>
        <w:rPr/>
        <w:t>Technologies de l'information — Registres de métadonnées (RM)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38" w:firstLine="0"/>
        <w:jc w:val="left"/>
        <w:rPr>
          <w:sz w:val="16"/>
        </w:rPr>
      </w:pPr>
      <w:r>
        <w:rPr>
          <w:sz w:val="16"/>
        </w:rPr>
        <w:t>Partie 33: Métamodèle pour l'enregistrement des ensembles </w:t>
      </w:r>
      <w:r>
        <w:rPr>
          <w:spacing w:val="-9"/>
          <w:sz w:val="16"/>
        </w:rPr>
        <w:t>de </w:t>
      </w:r>
      <w:r>
        <w:rPr>
          <w:sz w:val="16"/>
        </w:rPr>
        <w:t>données</w:t>
      </w:r>
    </w:p>
    <w:p>
      <w:pPr>
        <w:pStyle w:val="BodyText"/>
        <w:spacing w:before="6"/>
        <w:ind w:left="200"/>
      </w:pPr>
      <w:r>
        <w:rPr/>
        <w:t>(Révision de ISO/IEC 11179-7:2019)</w:t>
      </w:r>
    </w:p>
    <w:p>
      <w:pPr>
        <w:pStyle w:val="BodyText"/>
        <w:spacing w:before="88"/>
        <w:ind w:left="200" w:right="138"/>
        <w:jc w:val="both"/>
      </w:pPr>
      <w:r>
        <w:rPr/>
        <w:t>Technologies de l’information — Intelligence artificielle — Recom- mandations relatives au manage- ment du risque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200"/>
      </w:pPr>
      <w:r>
        <w:rPr/>
        <w:t>2022-12-07</w:t>
      </w:r>
    </w:p>
    <w:p>
      <w:pPr>
        <w:spacing w:after="0"/>
        <w:sectPr>
          <w:pgSz w:w="11910" w:h="16840"/>
          <w:pgMar w:header="0" w:footer="313" w:top="660" w:bottom="500" w:left="600" w:right="600"/>
          <w:cols w:num="4" w:equalWidth="0">
            <w:col w:w="3948" w:space="1405"/>
            <w:col w:w="1068" w:space="472"/>
            <w:col w:w="2559" w:space="79"/>
            <w:col w:w="1179"/>
          </w:cols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260,3" stroked="true" strokeweight=".25pt" strokecolor="#000000">
              <v:stroke dashstyle="solid"/>
            </v:line>
            <v:line style="position:absolute" from="1260,3" to="1540,3" stroked="true" strokeweight=".25pt" strokecolor="#000000">
              <v:stroke dashstyle="solid"/>
            </v:line>
            <v:line style="position:absolute" from="1540,3" to="4073,3" stroked="true" strokeweight=".25pt" strokecolor="#000000">
              <v:stroke dashstyle="solid"/>
            </v:line>
            <v:line style="position:absolute" from="4073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26"/>
        <w:ind w:left="1740" w:right="38" w:hanging="1541"/>
      </w:pPr>
      <w:r>
        <w:rPr>
          <w:spacing w:val="-4"/>
        </w:rPr>
        <w:t>IULTCS</w:t>
        <w:tab/>
      </w:r>
      <w:r>
        <w:rPr/>
        <w:t>Union internationale des </w:t>
      </w:r>
      <w:r>
        <w:rPr>
          <w:spacing w:val="-3"/>
        </w:rPr>
        <w:t>socié- </w:t>
      </w:r>
      <w:r>
        <w:rPr/>
        <w:t>tés de techniciens et chimistes du cuir</w:t>
      </w:r>
    </w:p>
    <w:p>
      <w:pPr>
        <w:pStyle w:val="BodyText"/>
        <w:tabs>
          <w:tab w:pos="1739" w:val="left" w:leader="none"/>
        </w:tabs>
        <w:spacing w:line="192" w:lineRule="exact" w:before="82"/>
        <w:ind w:left="200"/>
      </w:pPr>
      <w:r>
        <w:rPr/>
        <w:t>ISO/FDIS 19076</w:t>
        <w:tab/>
        <w:t>Cuir — Mesurage de la surface du</w:t>
      </w:r>
    </w:p>
    <w:p>
      <w:pPr>
        <w:pStyle w:val="BodyText"/>
        <w:ind w:left="1740"/>
      </w:pPr>
      <w:r>
        <w:rPr/>
        <w:t>cuir — Techniques électroniques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740"/>
      </w:pPr>
      <w:r>
        <w:rPr/>
        <w:pict>
          <v:group style="position:absolute;margin-left:36pt;margin-top:11.491107pt;width:254.65pt;height:.25pt;mso-position-horizontal-relative:page;mso-position-vertical-relative:paragraph;z-index:251813888" coordorigin="720,230" coordsize="5093,5">
            <v:line style="position:absolute" from="720,232" to="1980,232" stroked="true" strokeweight=".25pt" strokecolor="#000000">
              <v:stroke dashstyle="solid"/>
            </v:line>
            <v:line style="position:absolute" from="1980,232" to="2260,232" stroked="true" strokeweight=".25pt" strokecolor="#000000">
              <v:stroke dashstyle="solid"/>
            </v:line>
            <v:line style="position:absolute" from="2260,232" to="4793,232" stroked="true" strokeweight=".25pt" strokecolor="#000000">
              <v:stroke dashstyle="solid"/>
            </v:line>
            <v:line style="position:absolute" from="4793,232" to="5813,232" stroked="true" strokeweight=".25pt" strokecolor="#000000">
              <v:stroke dashstyle="solid"/>
            </v:line>
            <w10:wrap type="none"/>
          </v:group>
        </w:pict>
      </w:r>
      <w:r>
        <w:rPr/>
        <w:t>(Révision de ISO 19076:2016)</w:t>
      </w:r>
    </w:p>
    <w:p>
      <w:pPr>
        <w:pStyle w:val="Heading2"/>
        <w:tabs>
          <w:tab w:pos="1739" w:val="left" w:leader="none"/>
        </w:tabs>
        <w:spacing w:before="84"/>
      </w:pPr>
      <w:r>
        <w:rPr/>
        <w:t>JTC</w:t>
      </w:r>
      <w:r>
        <w:rPr>
          <w:spacing w:val="-2"/>
        </w:rPr>
        <w:t> </w:t>
      </w:r>
      <w:r>
        <w:rPr/>
        <w:t>1</w:t>
        <w:tab/>
        <w:t>Technologies de</w:t>
      </w:r>
      <w:r>
        <w:rPr>
          <w:spacing w:val="-6"/>
        </w:rPr>
        <w:t> </w:t>
      </w:r>
      <w:r>
        <w:rPr/>
        <w:t>l'information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200"/>
      </w:pPr>
      <w:r>
        <w:rPr/>
        <w:t>2022-12-21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shape style="position:absolute;margin-left:307.637787pt;margin-top:9.4704pt;width:247.65pt;height:.1pt;mso-position-horizontal-relative:page;mso-position-vertical-relative:paragraph;z-index:-251507712;mso-wrap-distance-left:0;mso-wrap-distance-right:0" coordorigin="6153,189" coordsize="4953,0" path="m6153,189l11106,189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</w:pPr>
      <w:r>
        <w:rPr/>
        <w:t>Normes publiées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7.65pt;height:3pt;mso-position-horizontal-relative:char;mso-position-vertical-relative:line" coordorigin="0,0" coordsize="4953,60">
            <v:line style="position:absolute" from="0,30" to="495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spacing w:after="0" w:line="60" w:lineRule="exact"/>
        <w:rPr>
          <w:sz w:val="6"/>
        </w:rPr>
        <w:sectPr>
          <w:type w:val="continuous"/>
          <w:pgSz w:w="11910" w:h="16840"/>
          <w:pgMar w:top="840" w:bottom="500" w:left="600" w:right="600"/>
          <w:cols w:num="3" w:equalWidth="0">
            <w:col w:w="4114" w:space="64"/>
            <w:col w:w="995" w:space="179"/>
            <w:col w:w="5358"/>
          </w:cols>
        </w:sectPr>
      </w:pPr>
    </w:p>
    <w:p>
      <w:pPr>
        <w:pStyle w:val="BodyText"/>
        <w:spacing w:before="83"/>
        <w:ind w:left="200" w:right="294"/>
      </w:pPr>
      <w:r>
        <w:rPr/>
        <w:t>ISO/IEC </w:t>
      </w:r>
      <w:r>
        <w:rPr>
          <w:spacing w:val="-5"/>
        </w:rPr>
        <w:t>FDIS </w:t>
      </w:r>
      <w:r>
        <w:rPr/>
        <w:t>27035-1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00" w:right="294"/>
      </w:pPr>
      <w:r>
        <w:rPr/>
        <w:t>ISO/IEC </w:t>
      </w:r>
      <w:r>
        <w:rPr>
          <w:spacing w:val="-5"/>
        </w:rPr>
        <w:t>FDIS </w:t>
      </w:r>
      <w:r>
        <w:rPr/>
        <w:t>27035-2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00" w:right="17"/>
      </w:pPr>
      <w:r>
        <w:rPr/>
        <w:t>ISO/IEC 14496- 22:2019/FDAmd</w:t>
      </w:r>
    </w:p>
    <w:p>
      <w:pPr>
        <w:pStyle w:val="BodyText"/>
        <w:spacing w:line="178" w:lineRule="exact"/>
        <w:ind w:left="200"/>
      </w:pPr>
      <w:r>
        <w:rPr/>
        <w:t>2</w:t>
      </w:r>
    </w:p>
    <w:p>
      <w:pPr>
        <w:pStyle w:val="BodyText"/>
        <w:spacing w:before="83"/>
        <w:ind w:left="200"/>
      </w:pPr>
      <w:r>
        <w:rPr/>
        <w:br w:type="column"/>
      </w:r>
      <w:r>
        <w:rPr/>
        <w:t>Titre manque — Partie 1: Titre manque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200"/>
      </w:pPr>
      <w:r>
        <w:rPr/>
        <w:t>(Révision de ISO/IEC 27035-1:2016)</w:t>
      </w:r>
    </w:p>
    <w:p>
      <w:pPr>
        <w:pStyle w:val="BodyText"/>
        <w:spacing w:before="88"/>
        <w:ind w:left="200"/>
      </w:pPr>
      <w:r>
        <w:rPr/>
        <w:t>Titre manque — Partie 2: Titre manque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1"/>
        <w:ind w:left="200"/>
      </w:pPr>
      <w:r>
        <w:rPr/>
        <w:t>(Révision de ISO/IEC 27035-2:2016)</w:t>
      </w:r>
    </w:p>
    <w:p>
      <w:pPr>
        <w:pStyle w:val="BodyText"/>
        <w:spacing w:before="87"/>
        <w:ind w:left="200"/>
      </w:pPr>
      <w:r>
        <w:rPr/>
        <w:t>Technologies de l'information — Codage des objets audiovisuels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178" w:lineRule="exact" w:before="0" w:after="0"/>
        <w:ind w:left="393" w:right="0" w:hanging="194"/>
        <w:jc w:val="left"/>
        <w:rPr>
          <w:sz w:val="16"/>
        </w:rPr>
      </w:pPr>
      <w:r>
        <w:rPr>
          <w:sz w:val="16"/>
        </w:rPr>
        <w:t>Partie 22: Format de police</w:t>
      </w:r>
      <w:r>
        <w:rPr>
          <w:spacing w:val="-5"/>
          <w:sz w:val="16"/>
        </w:rPr>
        <w:t> </w:t>
      </w:r>
      <w:r>
        <w:rPr>
          <w:sz w:val="16"/>
        </w:rPr>
        <w:t>de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0"/>
      </w:pPr>
      <w:r>
        <w:rPr/>
        <w:t>2022-12-20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200"/>
      </w:pPr>
      <w:r>
        <w:rPr/>
        <w:t>2022-12-20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179" w:lineRule="exact"/>
        <w:ind w:left="200"/>
      </w:pPr>
      <w:r>
        <w:rPr/>
        <w:t>2022-12-08</w:t>
      </w:r>
    </w:p>
    <w:p>
      <w:pPr>
        <w:pStyle w:val="BodyText"/>
        <w:spacing w:before="86"/>
        <w:ind w:left="200" w:right="173"/>
      </w:pPr>
      <w:r>
        <w:rPr/>
        <w:br w:type="column"/>
      </w:r>
      <w:r>
        <w:rPr/>
        <w:t>Nouvelles Normes internationales publiées entre 01 octobre et 01 novem- bre 2022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 w:right="1781" w:firstLine="407"/>
      </w:pPr>
      <w:r>
        <w:rPr/>
        <w:t>1 publication dans une autre langue différée 2 version corrigée</w:t>
      </w:r>
    </w:p>
    <w:p>
      <w:pPr>
        <w:pStyle w:val="BodyText"/>
        <w:spacing w:line="192" w:lineRule="exact"/>
        <w:ind w:left="200"/>
      </w:pPr>
      <w:r>
        <w:rPr/>
        <w:t>3 document multilingue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4746" w:right="197" w:firstLine="82"/>
        <w:jc w:val="right"/>
      </w:pPr>
      <w:r>
        <w:rPr/>
        <w:t>Price group</w:t>
      </w: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303.637787pt;margin-top:11.4784pt;width:255.65pt;height:.25pt;mso-position-horizontal-relative:page;mso-position-vertical-relative:paragraph;z-index:-251505664;mso-wrap-distance-left:0;mso-wrap-distance-right:0" coordorigin="6073,230" coordsize="5113,5">
            <v:line style="position:absolute" from="6073,232" to="7333,232" stroked="true" strokeweight=".25pt" strokecolor="#000000">
              <v:stroke dashstyle="solid"/>
            </v:line>
            <v:line style="position:absolute" from="7333,232" to="7733,232" stroked="true" strokeweight=".25pt" strokecolor="#000000">
              <v:stroke dashstyle="solid"/>
            </v:line>
            <v:line style="position:absolute" from="7733,232" to="10590,232" stroked="true" strokeweight=".25pt" strokecolor="#000000">
              <v:stroke dashstyle="solid"/>
            </v:line>
            <v:line style="position:absolute" from="10590,232" to="11186,23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859" w:val="left" w:leader="none"/>
        </w:tabs>
        <w:spacing w:before="11"/>
      </w:pPr>
      <w:r>
        <w:rPr>
          <w:spacing w:val="-3"/>
        </w:rPr>
        <w:t>TC</w:t>
      </w:r>
      <w:r>
        <w:rPr/>
        <w:t> 6</w:t>
        <w:tab/>
        <w:t>Papiers, cartons et</w:t>
      </w:r>
      <w:r>
        <w:rPr>
          <w:spacing w:val="-1"/>
        </w:rPr>
        <w:t> </w:t>
      </w:r>
      <w:r>
        <w:rPr/>
        <w:t>pâtes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324" w:space="216"/>
            <w:col w:w="2557" w:space="81"/>
            <w:col w:w="995" w:space="17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200" w:right="38"/>
      </w:pPr>
      <w:r>
        <w:rPr/>
        <w:t>ISO/IEC FDIS 23008-1</w:t>
      </w:r>
    </w:p>
    <w:p>
      <w:pPr>
        <w:pStyle w:val="BodyText"/>
        <w:spacing w:before="13"/>
        <w:ind w:left="200" w:right="349"/>
      </w:pPr>
      <w:r>
        <w:rPr/>
        <w:br w:type="column"/>
      </w:r>
      <w:r>
        <w:rPr/>
        <w:t>caractères ouvert — Amende- ment 2</w:t>
      </w:r>
    </w:p>
    <w:p>
      <w:pPr>
        <w:pStyle w:val="BodyText"/>
        <w:spacing w:line="192" w:lineRule="exact" w:before="88"/>
        <w:ind w:left="200"/>
      </w:pPr>
      <w:r>
        <w:rPr/>
        <w:t>Technologies de l'information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38" w:firstLine="0"/>
        <w:jc w:val="left"/>
        <w:rPr>
          <w:sz w:val="16"/>
        </w:rPr>
      </w:pPr>
      <w:r>
        <w:rPr>
          <w:sz w:val="16"/>
        </w:rPr>
        <w:t>Codage à haute efficacité et livraison des medias dans des</w:t>
      </w:r>
      <w:r>
        <w:rPr>
          <w:spacing w:val="3"/>
          <w:sz w:val="16"/>
        </w:rPr>
        <w:t> </w:t>
      </w:r>
      <w:r>
        <w:rPr>
          <w:spacing w:val="-5"/>
          <w:sz w:val="16"/>
        </w:rPr>
        <w:t>envi-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179" w:lineRule="exact"/>
        <w:ind w:left="200"/>
      </w:pPr>
      <w:r>
        <w:rPr/>
        <w:t>2022-12-09</w:t>
      </w:r>
    </w:p>
    <w:p>
      <w:pPr>
        <w:pStyle w:val="BodyText"/>
        <w:tabs>
          <w:tab w:pos="1259" w:val="left" w:leader="none"/>
        </w:tabs>
        <w:spacing w:line="192" w:lineRule="exact"/>
        <w:jc w:val="right"/>
      </w:pPr>
      <w:r>
        <w:rPr/>
        <w:br w:type="column"/>
      </w:r>
      <w:r>
        <w:rPr/>
        <w:t>ISO 187:2022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ind w:left="191" w:right="820"/>
      </w:pPr>
      <w:r>
        <w:rPr/>
        <w:br w:type="column"/>
      </w:r>
      <w:r>
        <w:rPr/>
        <w:t>Papier, carton et pâtes — Atmosphère normale de conditionnement et</w:t>
      </w:r>
    </w:p>
    <w:p>
      <w:pPr>
        <w:pStyle w:val="BodyText"/>
        <w:tabs>
          <w:tab w:pos="3397" w:val="left" w:leader="none"/>
        </w:tabs>
        <w:ind w:left="191" w:right="197"/>
      </w:pPr>
      <w:r>
        <w:rPr/>
        <w:t>d'essai et méthode de</w:t>
      </w:r>
      <w:r>
        <w:rPr>
          <w:spacing w:val="-2"/>
        </w:rPr>
        <w:t> </w:t>
      </w:r>
      <w:r>
        <w:rPr/>
        <w:t>surveillance de</w:t>
        <w:tab/>
      </w:r>
      <w:r>
        <w:rPr>
          <w:spacing w:val="-17"/>
        </w:rPr>
        <w:t>B </w:t>
      </w:r>
      <w:r>
        <w:rPr/>
        <w:t>l'atmosphère et de</w:t>
      </w:r>
      <w:r>
        <w:rPr>
          <w:spacing w:val="-1"/>
        </w:rPr>
        <w:t> </w:t>
      </w:r>
      <w:r>
        <w:rPr/>
        <w:t>conditionnement</w:t>
      </w:r>
    </w:p>
    <w:p>
      <w:pPr>
        <w:pStyle w:val="BodyText"/>
        <w:spacing w:line="192" w:lineRule="exact"/>
        <w:ind w:left="191"/>
      </w:pPr>
      <w:r>
        <w:rPr/>
        <w:t>des échantillons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5" w:equalWidth="0">
            <w:col w:w="1068" w:space="472"/>
            <w:col w:w="2568" w:space="70"/>
            <w:col w:w="995" w:space="179"/>
            <w:col w:w="1629" w:space="40"/>
            <w:col w:w="368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200" w:right="38"/>
      </w:pPr>
      <w:r>
        <w:rPr/>
        <w:t>ISO/IEC FDIS 18047-63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167" w:lineRule="exact"/>
        <w:ind w:left="200"/>
      </w:pPr>
      <w:r>
        <w:rPr/>
        <w:t>ISO/IEC PRF</w:t>
      </w:r>
    </w:p>
    <w:p>
      <w:pPr>
        <w:pStyle w:val="BodyText"/>
        <w:spacing w:line="242" w:lineRule="auto"/>
        <w:ind w:left="200" w:right="20"/>
      </w:pPr>
      <w:r>
        <w:rPr/>
        <w:br w:type="column"/>
      </w:r>
      <w:r>
        <w:rPr/>
        <w:t>ronnements hétérogènes — Partie 1: Transport des médias MPEG (Révision de ISO/IEC 23008-1:2017/ Amd 1:2017, ISO/IEC 23008-1:2017)</w:t>
      </w:r>
    </w:p>
    <w:p>
      <w:pPr>
        <w:pStyle w:val="BodyText"/>
        <w:spacing w:before="86"/>
        <w:ind w:left="200" w:right="20"/>
      </w:pPr>
      <w:r>
        <w:rPr/>
        <w:t>Titre manque — Partie 63: Titre manque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167" w:lineRule="exact"/>
        <w:ind w:left="200"/>
      </w:pPr>
      <w:r>
        <w:rPr/>
        <w:t>Titre manque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200"/>
      </w:pPr>
      <w:r>
        <w:rPr/>
        <w:t>2022-12-14</w:t>
      </w:r>
    </w:p>
    <w:p>
      <w:pPr>
        <w:spacing w:line="178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200"/>
      </w:pPr>
      <w:r>
        <w:rPr/>
        <w:t>12625-15:2022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192" w:lineRule="exact"/>
        <w:ind w:left="200"/>
      </w:pPr>
      <w:r>
        <w:rPr/>
        <w:t>ISO</w:t>
      </w:r>
    </w:p>
    <w:p>
      <w:pPr>
        <w:pStyle w:val="BodyText"/>
        <w:ind w:left="200"/>
      </w:pPr>
      <w:r>
        <w:rPr/>
        <w:t>12625-18:2022</w:t>
      </w:r>
    </w:p>
    <w:p>
      <w:pPr>
        <w:pStyle w:val="BodyText"/>
        <w:tabs>
          <w:tab w:pos="599" w:val="left" w:leader="none"/>
        </w:tabs>
        <w:spacing w:line="178" w:lineRule="exact"/>
        <w:ind w:left="200"/>
      </w:pPr>
      <w:r>
        <w:rPr/>
        <w:br w:type="column"/>
      </w:r>
      <w:r>
        <w:rPr/>
        <w:t>en</w:t>
        <w:tab/>
        <w:t>Papier tissue et produits tissue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tabs>
          <w:tab w:pos="599" w:val="left" w:leader="none"/>
        </w:tabs>
        <w:spacing w:line="192" w:lineRule="exact"/>
        <w:ind w:left="200"/>
      </w:pPr>
      <w:r>
        <w:rPr/>
        <w:t>fr</w:t>
        <w:tab/>
        <w:t>Partie 15: Détermination des</w:t>
      </w:r>
      <w:r>
        <w:rPr>
          <w:spacing w:val="-1"/>
        </w:rPr>
        <w:t> </w:t>
      </w:r>
      <w:r>
        <w:rPr/>
        <w:t>propriétés</w:t>
      </w:r>
    </w:p>
    <w:p>
      <w:pPr>
        <w:pStyle w:val="BodyText"/>
        <w:tabs>
          <w:tab w:pos="3805" w:val="left" w:leader="none"/>
        </w:tabs>
        <w:ind w:left="600" w:right="197"/>
      </w:pPr>
      <w:r>
        <w:rPr/>
        <w:t>optiques — Mesurage du degré</w:t>
      </w:r>
      <w:r>
        <w:rPr>
          <w:spacing w:val="-3"/>
        </w:rPr>
        <w:t> </w:t>
      </w:r>
      <w:r>
        <w:rPr/>
        <w:t>de blan-</w:t>
        <w:tab/>
      </w:r>
      <w:r>
        <w:rPr>
          <w:spacing w:val="-16"/>
        </w:rPr>
        <w:t>B </w:t>
      </w:r>
      <w:r>
        <w:rPr/>
        <w:t>cheur et de la couleur avec</w:t>
      </w:r>
      <w:r>
        <w:rPr>
          <w:spacing w:val="-2"/>
        </w:rPr>
        <w:t> </w:t>
      </w:r>
      <w:r>
        <w:rPr/>
        <w:t>l'illuminant</w:t>
      </w:r>
    </w:p>
    <w:p>
      <w:pPr>
        <w:pStyle w:val="BodyText"/>
        <w:spacing w:line="192" w:lineRule="exact"/>
        <w:ind w:left="600"/>
      </w:pPr>
      <w:r>
        <w:rPr/>
        <w:t>C/2° (lumière du jour à</w:t>
      </w:r>
      <w:r>
        <w:rPr>
          <w:spacing w:val="-4"/>
        </w:rPr>
        <w:t> </w:t>
      </w:r>
      <w:r>
        <w:rPr/>
        <w:t>l'intérieur)</w:t>
      </w:r>
    </w:p>
    <w:p>
      <w:pPr>
        <w:pStyle w:val="BodyText"/>
        <w:tabs>
          <w:tab w:pos="599" w:val="left" w:leader="none"/>
        </w:tabs>
        <w:spacing w:line="192" w:lineRule="exact" w:before="87"/>
        <w:ind w:left="200"/>
      </w:pPr>
      <w:r>
        <w:rPr/>
        <w:t>en</w:t>
        <w:tab/>
        <w:t>Papier tissue et produits tissue</w:t>
      </w:r>
      <w:r>
        <w:rPr>
          <w:spacing w:val="-7"/>
        </w:rPr>
        <w:t> </w:t>
      </w:r>
      <w:r>
        <w:rPr/>
        <w:t>—</w:t>
      </w:r>
    </w:p>
    <w:p>
      <w:pPr>
        <w:pStyle w:val="BodyText"/>
        <w:tabs>
          <w:tab w:pos="3805" w:val="left" w:leader="none"/>
        </w:tabs>
        <w:ind w:left="600" w:right="197"/>
      </w:pPr>
      <w:r>
        <w:rPr/>
        <w:t>Partie 18: Détermination du frottement superficiel</w:t>
        <w:tab/>
      </w:r>
      <w:r>
        <w:rPr>
          <w:spacing w:val="-16"/>
        </w:rPr>
        <w:t>B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5" w:equalWidth="0">
            <w:col w:w="1068" w:space="472"/>
            <w:col w:w="2581" w:space="57"/>
            <w:col w:w="995" w:space="179"/>
            <w:col w:w="1186" w:space="75"/>
            <w:col w:w="4097"/>
          </w:cols>
        </w:sectPr>
      </w:pPr>
    </w:p>
    <w:p>
      <w:pPr>
        <w:pStyle w:val="BodyText"/>
        <w:spacing w:before="25"/>
        <w:ind w:left="200"/>
      </w:pPr>
      <w:r>
        <w:rPr/>
        <w:pict>
          <v:group style="position:absolute;margin-left:303.637787pt;margin-top:-2.319709pt;width:255.65pt;height:.25pt;mso-position-horizontal-relative:page;mso-position-vertical-relative:paragraph;z-index:251814912" coordorigin="6073,-46" coordsize="5113,5">
            <v:line style="position:absolute" from="6073,-44" to="7333,-44" stroked="true" strokeweight=".25pt" strokecolor="#000000">
              <v:stroke dashstyle="solid"/>
            </v:line>
            <v:line style="position:absolute" from="7333,-44" to="7733,-44" stroked="true" strokeweight=".25pt" strokecolor="#000000">
              <v:stroke dashstyle="solid"/>
            </v:line>
            <v:line style="position:absolute" from="7733,-44" to="10590,-44" stroked="true" strokeweight=".25pt" strokecolor="#000000">
              <v:stroke dashstyle="solid"/>
            </v:line>
            <v:line style="position:absolute" from="10590,-44" to="11186,-44" stroked="true" strokeweight=".25pt" strokecolor="#000000">
              <v:stroke dashstyle="solid"/>
            </v:line>
            <w10:wrap type="none"/>
          </v:group>
        </w:pict>
      </w:r>
      <w:r>
        <w:rPr/>
        <w:t>29167-16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00" w:right="38"/>
      </w:pPr>
      <w:r>
        <w:rPr/>
        <w:t>ISO/IEC </w:t>
      </w:r>
      <w:r>
        <w:rPr>
          <w:spacing w:val="-6"/>
        </w:rPr>
        <w:t>PRF </w:t>
      </w:r>
      <w:r>
        <w:rPr/>
        <w:t>11179-1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00" w:right="38"/>
      </w:pPr>
      <w:r>
        <w:rPr/>
        <w:t>ISO/IEC </w:t>
      </w:r>
      <w:r>
        <w:rPr>
          <w:spacing w:val="-6"/>
        </w:rPr>
        <w:t>PRF </w:t>
      </w:r>
      <w:r>
        <w:rPr/>
        <w:t>11179-6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</w:pPr>
    </w:p>
    <w:p>
      <w:pPr>
        <w:pStyle w:val="BodyText"/>
        <w:spacing w:before="1"/>
        <w:ind w:left="200" w:right="1020"/>
      </w:pPr>
      <w:r>
        <w:rPr/>
        <w:t>(Révision de ISO/IEC 29167-16:2015)</w:t>
      </w:r>
    </w:p>
    <w:p>
      <w:pPr>
        <w:pStyle w:val="BodyText"/>
        <w:spacing w:line="242" w:lineRule="auto" w:before="87"/>
        <w:ind w:left="200" w:right="20"/>
      </w:pPr>
      <w:r>
        <w:rPr/>
        <w:t>Technologies de l'information — Registres de métadonnées (RM) — Partie 1: Cadre de référence (Révision de ISO/IEC 11179-1:2015)</w:t>
      </w:r>
    </w:p>
    <w:p>
      <w:pPr>
        <w:pStyle w:val="BodyText"/>
        <w:spacing w:before="87"/>
        <w:ind w:left="200"/>
      </w:pPr>
      <w:r>
        <w:rPr/>
        <w:t>Technologies de l'information — Registres de métadonnées (RM)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299" w:firstLine="0"/>
        <w:jc w:val="left"/>
        <w:rPr>
          <w:sz w:val="16"/>
        </w:rPr>
      </w:pPr>
      <w:r>
        <w:rPr>
          <w:sz w:val="16"/>
        </w:rPr>
        <w:t>Partie 6: Enregistrement </w:t>
      </w:r>
      <w:r>
        <w:rPr>
          <w:spacing w:val="-5"/>
          <w:sz w:val="16"/>
        </w:rPr>
        <w:t>des </w:t>
      </w:r>
      <w:r>
        <w:rPr>
          <w:sz w:val="16"/>
        </w:rPr>
        <w:t>données</w:t>
      </w:r>
    </w:p>
    <w:p>
      <w:pPr>
        <w:pStyle w:val="Heading2"/>
        <w:tabs>
          <w:tab w:pos="1859" w:val="left" w:leader="none"/>
        </w:tabs>
        <w:spacing w:before="0"/>
      </w:pPr>
      <w:r>
        <w:rPr/>
        <w:br w:type="column"/>
      </w:r>
      <w:r>
        <w:rPr>
          <w:spacing w:val="-3"/>
        </w:rPr>
        <w:t>TC</w:t>
      </w:r>
      <w:r>
        <w:rPr/>
        <w:t> 8</w:t>
        <w:tab/>
        <w:t>Navires et technologie</w:t>
      </w:r>
      <w:r>
        <w:rPr>
          <w:spacing w:val="-1"/>
        </w:rPr>
        <w:t> </w:t>
      </w:r>
      <w:r>
        <w:rPr/>
        <w:t>maritime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83"/>
        <w:ind w:right="793"/>
        <w:jc w:val="right"/>
      </w:pPr>
      <w:r>
        <w:rPr/>
        <w:t>ISO 18813:2022</w:t>
        <w:tab/>
        <w:t>fr</w:t>
        <w:tab/>
        <w:t>Navires et technologie maritime —</w:t>
      </w:r>
      <w:r>
        <w:rPr>
          <w:spacing w:val="-12"/>
        </w:rPr>
        <w:t> </w:t>
      </w:r>
      <w:r>
        <w:rPr/>
        <w:t>Équi-</w:t>
      </w:r>
    </w:p>
    <w:p>
      <w:pPr>
        <w:pStyle w:val="BodyText"/>
        <w:spacing w:line="192" w:lineRule="exact"/>
        <w:ind w:right="821"/>
        <w:jc w:val="right"/>
      </w:pPr>
      <w:r>
        <w:rPr/>
        <w:t>pement de survie pour embarcations</w:t>
      </w:r>
      <w:r>
        <w:rPr>
          <w:spacing w:val="-1"/>
        </w:rPr>
        <w:t> </w:t>
      </w:r>
      <w:r>
        <w:rPr/>
        <w:t>de</w:t>
      </w:r>
    </w:p>
    <w:p>
      <w:pPr>
        <w:pStyle w:val="BodyText"/>
        <w:tabs>
          <w:tab w:pos="5046" w:val="left" w:leader="none"/>
        </w:tabs>
        <w:ind w:left="1860"/>
      </w:pPr>
      <w:r>
        <w:rPr/>
        <w:t>survie et canots de</w:t>
      </w:r>
      <w:r>
        <w:rPr>
          <w:spacing w:val="1"/>
        </w:rPr>
        <w:t> </w:t>
      </w:r>
      <w:r>
        <w:rPr/>
        <w:t>sauvetage</w:t>
        <w:tab/>
        <w:t>D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200"/>
      </w:pPr>
      <w:r>
        <w:rPr/>
        <w:t>ISO 4827:2022</w:t>
        <w:tab/>
        <w:t>en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right="197"/>
        <w:jc w:val="right"/>
      </w:pPr>
      <w:r>
        <w:rPr/>
        <w:t>B</w:t>
      </w:r>
    </w:p>
    <w:p>
      <w:pPr>
        <w:pStyle w:val="BodyText"/>
        <w:spacing w:before="10"/>
        <w:rPr>
          <w:sz w:val="15"/>
        </w:rPr>
      </w:pPr>
      <w:r>
        <w:rPr/>
        <w:pict>
          <v:group style="position:absolute;margin-left:303.637787pt;margin-top:11.494008pt;width:255.65pt;height:.25pt;mso-position-horizontal-relative:page;mso-position-vertical-relative:paragraph;z-index:-251504640;mso-wrap-distance-left:0;mso-wrap-distance-right:0" coordorigin="6073,230" coordsize="5113,5">
            <v:line style="position:absolute" from="6073,232" to="7333,232" stroked="true" strokeweight=".25pt" strokecolor="#000000">
              <v:stroke dashstyle="solid"/>
            </v:line>
            <v:line style="position:absolute" from="7333,232" to="7733,232" stroked="true" strokeweight=".25pt" strokecolor="#000000">
              <v:stroke dashstyle="solid"/>
            </v:line>
            <v:line style="position:absolute" from="7733,232" to="10590,232" stroked="true" strokeweight=".25pt" strokecolor="#000000">
              <v:stroke dashstyle="solid"/>
            </v:line>
            <v:line style="position:absolute" from="10590,232" to="11186,23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859" w:val="left" w:leader="none"/>
        </w:tabs>
        <w:spacing w:before="11"/>
        <w:ind w:left="1859" w:right="1276" w:hanging="1660"/>
      </w:pPr>
      <w:r>
        <w:rPr>
          <w:spacing w:val="-3"/>
        </w:rPr>
        <w:t>TC</w:t>
      </w:r>
      <w:r>
        <w:rPr/>
        <w:t> 10</w:t>
        <w:tab/>
        <w:t>Documentation technique </w:t>
      </w:r>
      <w:r>
        <w:rPr>
          <w:spacing w:val="-8"/>
        </w:rPr>
        <w:t>de </w:t>
      </w:r>
      <w:r>
        <w:rPr/>
        <w:t>produits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016" w:space="524"/>
            <w:col w:w="2557" w:space="1255"/>
            <w:col w:w="5358"/>
          </w:cols>
        </w:sect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00" w:right="38"/>
      </w:pPr>
      <w:r>
        <w:rPr/>
        <w:t>ISO/IEC PRF 11179-30</w:t>
      </w:r>
    </w:p>
    <w:p>
      <w:pPr>
        <w:pStyle w:val="BodyText"/>
        <w:spacing w:before="7"/>
        <w:ind w:left="200"/>
      </w:pPr>
      <w:r>
        <w:rPr/>
        <w:br w:type="column"/>
      </w:r>
      <w:r>
        <w:rPr/>
        <w:t>(Révision de ISO/IEC 11179-6:2015)</w:t>
      </w:r>
    </w:p>
    <w:p>
      <w:pPr>
        <w:pStyle w:val="BodyText"/>
        <w:spacing w:before="87"/>
        <w:ind w:left="200" w:right="37"/>
      </w:pPr>
      <w:r>
        <w:rPr/>
        <w:t>Technologies de l'information — Registres de métadonnées (RM) — Partie 30: Titre manque</w:t>
      </w:r>
    </w:p>
    <w:p>
      <w:pPr>
        <w:pStyle w:val="BodyText"/>
        <w:tabs>
          <w:tab w:pos="1259" w:val="left" w:leader="none"/>
        </w:tabs>
        <w:spacing w:line="192" w:lineRule="exact"/>
        <w:jc w:val="right"/>
      </w:pPr>
      <w:r>
        <w:rPr/>
        <w:br w:type="column"/>
      </w:r>
      <w:r>
        <w:rPr/>
        <w:t>ISO 128-2:2022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ind w:left="191" w:right="1046"/>
      </w:pPr>
      <w:r>
        <w:rPr/>
        <w:br w:type="column"/>
      </w:r>
      <w:r>
        <w:rPr/>
        <w:t>Documentation technique de pro- duits (TPD) — Principes généraux de</w:t>
      </w:r>
    </w:p>
    <w:p>
      <w:pPr>
        <w:pStyle w:val="BodyText"/>
        <w:tabs>
          <w:tab w:pos="3380" w:val="left" w:leader="none"/>
        </w:tabs>
        <w:ind w:left="191" w:right="197"/>
      </w:pPr>
      <w:r>
        <w:rPr/>
        <w:pict>
          <v:group style="position:absolute;margin-left:303.637787pt;margin-top:21.091106pt;width:255.65pt;height:.25pt;mso-position-horizontal-relative:page;mso-position-vertical-relative:paragraph;z-index:251815936" coordorigin="6073,422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/>
        <w:t>représentation — Partie</w:t>
      </w:r>
      <w:r>
        <w:rPr>
          <w:spacing w:val="-8"/>
        </w:rPr>
        <w:t> </w:t>
      </w:r>
      <w:r>
        <w:rPr/>
        <w:t>2:</w:t>
      </w:r>
      <w:r>
        <w:rPr>
          <w:spacing w:val="-2"/>
        </w:rPr>
        <w:t> </w:t>
      </w:r>
      <w:r>
        <w:rPr/>
        <w:t>Conventions</w:t>
        <w:tab/>
      </w:r>
      <w:r>
        <w:rPr>
          <w:spacing w:val="-17"/>
        </w:rPr>
        <w:t>G </w:t>
      </w:r>
      <w:r>
        <w:rPr/>
        <w:t>de base pour les</w:t>
      </w:r>
      <w:r>
        <w:rPr>
          <w:spacing w:val="-1"/>
        </w:rPr>
        <w:t> </w:t>
      </w:r>
      <w:r>
        <w:rPr/>
        <w:t>traits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016" w:space="524"/>
            <w:col w:w="2557" w:space="1255"/>
            <w:col w:w="1629" w:space="40"/>
            <w:col w:w="3689"/>
          </w:cols>
        </w:sectPr>
      </w:pPr>
    </w:p>
    <w:p>
      <w:pPr>
        <w:pStyle w:val="BodyText"/>
        <w:spacing w:line="192" w:lineRule="exact" w:before="7"/>
        <w:ind w:left="1740"/>
      </w:pPr>
      <w:r>
        <w:rPr/>
        <w:t>(Révision de ISO/IEC TS</w:t>
      </w:r>
    </w:p>
    <w:p>
      <w:pPr>
        <w:pStyle w:val="Heading2"/>
        <w:tabs>
          <w:tab w:pos="3399" w:val="left" w:leader="none"/>
        </w:tabs>
        <w:spacing w:line="200" w:lineRule="exact" w:before="0"/>
        <w:ind w:left="1740"/>
      </w:pPr>
      <w:r>
        <w:rPr/>
        <w:br w:type="column"/>
      </w:r>
      <w:r>
        <w:rPr>
          <w:spacing w:val="-3"/>
        </w:rPr>
        <w:t>TC</w:t>
      </w:r>
      <w:r>
        <w:rPr/>
        <w:t> 17</w:t>
        <w:tab/>
        <w:t>Acier</w:t>
      </w:r>
    </w:p>
    <w:p>
      <w:pPr>
        <w:spacing w:after="0" w:line="200" w:lineRule="exact"/>
        <w:sectPr>
          <w:type w:val="continuous"/>
          <w:pgSz w:w="11910" w:h="16840"/>
          <w:pgMar w:top="840" w:bottom="500" w:left="600" w:right="600"/>
          <w:cols w:num="2" w:equalWidth="0">
            <w:col w:w="3300" w:space="513"/>
            <w:col w:w="6897"/>
          </w:cols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 w:right="38"/>
      </w:pPr>
      <w:r>
        <w:rPr/>
        <w:t>ISO/IEC PRF 11179-32</w:t>
      </w:r>
    </w:p>
    <w:p>
      <w:pPr>
        <w:pStyle w:val="BodyText"/>
        <w:ind w:left="200"/>
      </w:pPr>
      <w:r>
        <w:rPr/>
        <w:br w:type="column"/>
      </w:r>
      <w:r>
        <w:rPr/>
        <w:t>11179-30:2019)</w:t>
      </w:r>
    </w:p>
    <w:p>
      <w:pPr>
        <w:pStyle w:val="BodyText"/>
        <w:spacing w:before="87"/>
        <w:ind w:left="200" w:right="6"/>
      </w:pPr>
      <w:r>
        <w:rPr/>
        <w:t>Technologies de l'information — Registres de métadonnées (RM)</w:t>
      </w: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200" w:right="60" w:firstLine="0"/>
        <w:jc w:val="left"/>
        <w:rPr>
          <w:sz w:val="16"/>
        </w:rPr>
      </w:pPr>
      <w:r>
        <w:rPr>
          <w:sz w:val="16"/>
        </w:rPr>
        <w:t>Partie 32: Métamodèle pour l'enregistrement de systèmes </w:t>
      </w:r>
      <w:r>
        <w:rPr>
          <w:spacing w:val="-8"/>
          <w:sz w:val="16"/>
        </w:rPr>
        <w:t>de </w:t>
      </w:r>
      <w:r>
        <w:rPr>
          <w:sz w:val="16"/>
        </w:rPr>
        <w:t>concepts</w:t>
      </w:r>
    </w:p>
    <w:p>
      <w:pPr>
        <w:pStyle w:val="BodyText"/>
        <w:tabs>
          <w:tab w:pos="1259" w:val="left" w:leader="none"/>
        </w:tabs>
        <w:spacing w:line="192" w:lineRule="exact" w:before="87"/>
        <w:jc w:val="right"/>
      </w:pPr>
      <w:r>
        <w:rPr/>
        <w:br w:type="column"/>
      </w:r>
      <w:r>
        <w:rPr/>
        <w:t>ISO 14284:2022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87"/>
        <w:ind w:left="191" w:right="820"/>
      </w:pPr>
      <w:r>
        <w:rPr/>
        <w:br w:type="column"/>
      </w:r>
      <w:r>
        <w:rPr/>
        <w:t>Aciers et fontes — Prélèvement et préparation des échantillons pour la dé-</w:t>
      </w:r>
    </w:p>
    <w:p>
      <w:pPr>
        <w:pStyle w:val="BodyText"/>
        <w:tabs>
          <w:tab w:pos="3405" w:val="left" w:leader="none"/>
        </w:tabs>
        <w:spacing w:line="192" w:lineRule="exact"/>
        <w:ind w:left="191"/>
      </w:pPr>
      <w:r>
        <w:rPr/>
        <w:t>termination de la</w:t>
      </w:r>
      <w:r>
        <w:rPr>
          <w:spacing w:val="-2"/>
        </w:rPr>
        <w:t> </w:t>
      </w:r>
      <w:r>
        <w:rPr/>
        <w:t>composition chimique</w:t>
        <w:tab/>
        <w:t>F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1016" w:space="524"/>
            <w:col w:w="2410" w:space="1403"/>
            <w:col w:w="1629" w:space="39"/>
            <w:col w:w="3689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2"/>
        <w:gridCol w:w="453"/>
        <w:gridCol w:w="2866"/>
        <w:gridCol w:w="623"/>
        <w:gridCol w:w="240"/>
        <w:gridCol w:w="1162"/>
        <w:gridCol w:w="463"/>
        <w:gridCol w:w="3488"/>
      </w:tblGrid>
      <w:tr>
        <w:trPr>
          <w:trHeight w:val="384" w:hRule="atLeast"/>
        </w:trPr>
        <w:tc>
          <w:tcPr>
            <w:tcW w:w="1172" w:type="dxa"/>
          </w:tcPr>
          <w:p>
            <w:pPr>
              <w:pStyle w:val="TableParagraph"/>
              <w:spacing w:line="192" w:lineRule="exact"/>
              <w:ind w:left="80"/>
              <w:rPr>
                <w:sz w:val="16"/>
              </w:rPr>
            </w:pPr>
            <w:r>
              <w:rPr>
                <w:sz w:val="16"/>
              </w:rPr>
              <w:t>ISO 404:2013/</w:t>
            </w:r>
          </w:p>
          <w:p>
            <w:pPr>
              <w:pStyle w:val="TableParagraph"/>
              <w:spacing w:line="172" w:lineRule="exact"/>
              <w:ind w:left="80"/>
              <w:rPr>
                <w:sz w:val="16"/>
              </w:rPr>
            </w:pPr>
            <w:r>
              <w:rPr>
                <w:sz w:val="16"/>
              </w:rPr>
              <w:t>Amd 1:2022</w:t>
            </w:r>
          </w:p>
        </w:tc>
        <w:tc>
          <w:tcPr>
            <w:tcW w:w="453" w:type="dxa"/>
          </w:tcPr>
          <w:p>
            <w:pPr>
              <w:pStyle w:val="TableParagraph"/>
              <w:ind w:left="168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866" w:type="dxa"/>
          </w:tcPr>
          <w:p>
            <w:pPr>
              <w:pStyle w:val="TableParagraph"/>
              <w:spacing w:line="192" w:lineRule="exact"/>
              <w:ind w:left="115"/>
              <w:rPr>
                <w:sz w:val="16"/>
              </w:rPr>
            </w:pPr>
            <w:r>
              <w:rPr>
                <w:sz w:val="16"/>
              </w:rPr>
              <w:t>Aciers et produits sidérurgiques —</w:t>
            </w:r>
          </w:p>
          <w:p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sz w:val="16"/>
              </w:rPr>
              <w:t>Conditions générales techniques de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line="192" w:lineRule="exact"/>
              <w:ind w:left="78"/>
              <w:rPr>
                <w:sz w:val="16"/>
              </w:rPr>
            </w:pPr>
            <w:r>
              <w:rPr>
                <w:sz w:val="16"/>
              </w:rPr>
              <w:t>ISO</w:t>
            </w:r>
          </w:p>
          <w:p>
            <w:pPr>
              <w:pStyle w:val="TableParagraph"/>
              <w:spacing w:line="172" w:lineRule="exact"/>
              <w:ind w:left="78"/>
              <w:rPr>
                <w:sz w:val="16"/>
              </w:rPr>
            </w:pPr>
            <w:r>
              <w:rPr>
                <w:sz w:val="16"/>
              </w:rPr>
              <w:t>23316-1:2022</w:t>
            </w:r>
          </w:p>
        </w:tc>
        <w:tc>
          <w:tcPr>
            <w:tcW w:w="463" w:type="dxa"/>
          </w:tcPr>
          <w:p>
            <w:pPr>
              <w:pStyle w:val="TableParagraph"/>
              <w:ind w:left="176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488" w:type="dxa"/>
          </w:tcPr>
          <w:p>
            <w:pPr>
              <w:pStyle w:val="TableParagraph"/>
              <w:spacing w:line="192" w:lineRule="exact"/>
              <w:ind w:left="113"/>
              <w:rPr>
                <w:sz w:val="16"/>
              </w:rPr>
            </w:pPr>
            <w:r>
              <w:rPr>
                <w:sz w:val="16"/>
              </w:rPr>
              <w:t>Tracteurs et matériels agricoles et</w:t>
            </w:r>
          </w:p>
          <w:p>
            <w:pPr>
              <w:pStyle w:val="TableParagraph"/>
              <w:spacing w:line="172" w:lineRule="exact"/>
              <w:ind w:left="113"/>
              <w:rPr>
                <w:sz w:val="16"/>
              </w:rPr>
            </w:pPr>
            <w:r>
              <w:rPr>
                <w:sz w:val="16"/>
              </w:rPr>
              <w:t>forestiers — Interface électrique haute</w:t>
            </w:r>
          </w:p>
        </w:tc>
      </w:tr>
      <w:tr>
        <w:trPr>
          <w:trHeight w:val="192" w:hRule="atLeast"/>
        </w:trPr>
        <w:tc>
          <w:tcPr>
            <w:tcW w:w="117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66" w:type="dxa"/>
          </w:tcPr>
          <w:p>
            <w:pPr>
              <w:pStyle w:val="TableParagraph"/>
              <w:spacing w:line="172" w:lineRule="exact"/>
              <w:ind w:left="115"/>
              <w:rPr>
                <w:sz w:val="16"/>
              </w:rPr>
            </w:pPr>
            <w:r>
              <w:rPr>
                <w:sz w:val="16"/>
              </w:rPr>
              <w:t>livraison — Amendement 1</w:t>
            </w:r>
          </w:p>
        </w:tc>
        <w:tc>
          <w:tcPr>
            <w:tcW w:w="623" w:type="dxa"/>
          </w:tcPr>
          <w:p>
            <w:pPr>
              <w:pStyle w:val="TableParagraph"/>
              <w:spacing w:line="172" w:lineRule="exact"/>
              <w:ind w:left="361"/>
              <w:rPr>
                <w:sz w:val="16"/>
              </w:rPr>
            </w:pPr>
            <w:r>
              <w:rPr>
                <w:sz w:val="16"/>
              </w:rPr>
              <w:t>XZ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tabs>
                <w:tab w:pos="3319" w:val="left" w:leader="none"/>
              </w:tabs>
              <w:spacing w:line="172" w:lineRule="exact"/>
              <w:ind w:left="113"/>
              <w:rPr>
                <w:sz w:val="16"/>
              </w:rPr>
            </w:pPr>
            <w:r>
              <w:rPr>
                <w:sz w:val="16"/>
              </w:rPr>
              <w:t>puissance 700VDC/480VAC —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Partie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1:</w:t>
              <w:tab/>
              <w:t>B</w:t>
            </w:r>
          </w:p>
        </w:tc>
      </w:tr>
      <w:tr>
        <w:trPr>
          <w:trHeight w:val="229" w:hRule="atLeast"/>
        </w:trPr>
        <w:tc>
          <w:tcPr>
            <w:tcW w:w="117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  <w:tcBorders>
              <w:bottom w:val="single" w:sz="2" w:space="0" w:color="000000"/>
            </w:tcBorders>
          </w:tcPr>
          <w:p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Généralités</w:t>
            </w:r>
          </w:p>
        </w:tc>
      </w:tr>
      <w:tr>
        <w:trPr>
          <w:trHeight w:val="257" w:hRule="atLeast"/>
        </w:trPr>
        <w:tc>
          <w:tcPr>
            <w:tcW w:w="117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6" w:lineRule="exact" w:before="41"/>
              <w:ind w:left="80"/>
              <w:rPr>
                <w:sz w:val="18"/>
              </w:rPr>
            </w:pPr>
            <w:r>
              <w:rPr>
                <w:sz w:val="18"/>
              </w:rPr>
              <w:t>TC 20</w:t>
            </w:r>
          </w:p>
        </w:tc>
        <w:tc>
          <w:tcPr>
            <w:tcW w:w="45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6" w:lineRule="exact" w:before="41"/>
              <w:ind w:left="114"/>
              <w:rPr>
                <w:sz w:val="18"/>
              </w:rPr>
            </w:pPr>
            <w:r>
              <w:rPr>
                <w:sz w:val="18"/>
              </w:rPr>
              <w:t>Aéronautique et espace</w:t>
            </w:r>
          </w:p>
        </w:tc>
        <w:tc>
          <w:tcPr>
            <w:tcW w:w="62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6" w:lineRule="exact" w:before="41"/>
              <w:ind w:left="78"/>
              <w:rPr>
                <w:sz w:val="18"/>
              </w:rPr>
            </w:pPr>
            <w:r>
              <w:rPr>
                <w:sz w:val="18"/>
              </w:rPr>
              <w:t>TC 30</w:t>
            </w:r>
          </w:p>
        </w:tc>
        <w:tc>
          <w:tcPr>
            <w:tcW w:w="4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6" w:lineRule="exact" w:before="41"/>
              <w:ind w:left="113"/>
              <w:rPr>
                <w:sz w:val="18"/>
              </w:rPr>
            </w:pPr>
            <w:r>
              <w:rPr>
                <w:sz w:val="18"/>
              </w:rPr>
              <w:t>Mesure de débit des fluides dans les</w:t>
            </w:r>
          </w:p>
        </w:tc>
      </w:tr>
    </w:tbl>
    <w:p>
      <w:pPr>
        <w:spacing w:after="0" w:line="196" w:lineRule="exact"/>
        <w:rPr>
          <w:sz w:val="18"/>
        </w:rPr>
        <w:sectPr>
          <w:pgSz w:w="11910" w:h="16840"/>
          <w:pgMar w:header="0" w:footer="313" w:top="740" w:bottom="500" w:left="600" w:right="600"/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92"/>
        <w:ind w:left="200"/>
      </w:pPr>
      <w:r>
        <w:rPr/>
        <w:t>ISO 15388:2022</w:t>
        <w:tab/>
        <w:t>en</w:t>
        <w:tab/>
        <w:t>Systèmes spatiaux — Contrôle de</w:t>
      </w:r>
      <w:r>
        <w:rPr>
          <w:spacing w:val="-6"/>
        </w:rPr>
        <w:t> </w:t>
      </w:r>
      <w:r>
        <w:rPr/>
        <w:t>la</w:t>
      </w:r>
    </w:p>
    <w:p>
      <w:pPr>
        <w:pStyle w:val="BodyText"/>
        <w:ind w:left="1860"/>
      </w:pPr>
      <w:r>
        <w:rPr/>
        <w:t>contamination et de la propreté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1459" w:val="left" w:leader="none"/>
          <w:tab w:pos="1859" w:val="left" w:leader="none"/>
        </w:tabs>
        <w:ind w:left="1860" w:right="38" w:hanging="1660"/>
      </w:pPr>
      <w:r>
        <w:rPr/>
        <w:t>ISO 15865:2022</w:t>
        <w:tab/>
        <w:t>en</w:t>
        <w:tab/>
        <w:t>Systèmes spatiaux — Évaluation de </w:t>
      </w:r>
      <w:r>
        <w:rPr>
          <w:spacing w:val="-8"/>
        </w:rPr>
        <w:t>la </w:t>
      </w:r>
      <w:r>
        <w:rPr/>
        <w:t>qualification</w:t>
      </w:r>
    </w:p>
    <w:p>
      <w:pPr>
        <w:pStyle w:val="Heading2"/>
        <w:spacing w:before="9"/>
        <w:ind w:left="2338"/>
      </w:pPr>
      <w:r>
        <w:rPr/>
        <w:br w:type="column"/>
      </w:r>
      <w:r>
        <w:rPr/>
        <w:t>conduites fermées</w:t>
      </w:r>
    </w:p>
    <w:p>
      <w:pPr>
        <w:pStyle w:val="BodyText"/>
        <w:tabs>
          <w:tab w:pos="2338" w:val="left" w:leader="none"/>
        </w:tabs>
        <w:spacing w:line="216" w:lineRule="auto" w:before="98"/>
        <w:ind w:left="200" w:right="1258" w:firstLine="478"/>
      </w:pPr>
      <w:r>
        <w:rPr/>
        <w:t>ISO 5167-3:2022    </w:t>
      </w:r>
      <w:r>
        <w:rPr>
          <w:spacing w:val="8"/>
        </w:rPr>
        <w:t> </w:t>
      </w:r>
      <w:r>
        <w:rPr/>
        <w:t>en</w:t>
        <w:tab/>
        <w:t>Mesurage du débit des fluides au </w:t>
      </w:r>
      <w:r>
        <w:rPr>
          <w:position w:val="2"/>
        </w:rPr>
        <w:t>E</w:t>
        <w:tab/>
      </w:r>
      <w:r>
        <w:rPr/>
        <w:t>moyen d'appareils</w:t>
      </w:r>
      <w:r>
        <w:rPr>
          <w:spacing w:val="2"/>
        </w:rPr>
        <w:t> </w:t>
      </w:r>
      <w:r>
        <w:rPr>
          <w:spacing w:val="-2"/>
        </w:rPr>
        <w:t>déprimogènes</w:t>
      </w:r>
    </w:p>
    <w:p>
      <w:pPr>
        <w:pStyle w:val="BodyText"/>
        <w:tabs>
          <w:tab w:pos="5553" w:val="left" w:leader="none"/>
        </w:tabs>
        <w:spacing w:before="3"/>
        <w:ind w:left="2338" w:right="197"/>
      </w:pPr>
      <w:r>
        <w:rPr/>
        <w:t>insérés dans des conduites en</w:t>
      </w:r>
      <w:r>
        <w:rPr>
          <w:spacing w:val="-4"/>
        </w:rPr>
        <w:t> </w:t>
      </w:r>
      <w:r>
        <w:rPr/>
        <w:t>charge</w:t>
      </w:r>
      <w:r>
        <w:rPr>
          <w:spacing w:val="-1"/>
        </w:rPr>
        <w:t> </w:t>
      </w:r>
      <w:r>
        <w:rPr/>
        <w:t>de</w:t>
        <w:tab/>
      </w:r>
      <w:r>
        <w:rPr>
          <w:spacing w:val="-17"/>
        </w:rPr>
        <w:t>F </w:t>
      </w:r>
      <w:r>
        <w:rPr/>
        <w:t>section circulaire — Partie 3: Tuyères</w:t>
      </w:r>
      <w:r>
        <w:rPr>
          <w:spacing w:val="-11"/>
        </w:rPr>
        <w:t> </w:t>
      </w:r>
      <w:r>
        <w:rPr/>
        <w:t>et</w:t>
      </w:r>
    </w:p>
    <w:p>
      <w:pPr>
        <w:pStyle w:val="BodyText"/>
        <w:spacing w:line="192" w:lineRule="exact"/>
        <w:ind w:left="2338"/>
      </w:pPr>
      <w:r>
        <w:rPr/>
        <w:t>Venturi-tuyères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4401" w:space="473"/>
            <w:col w:w="5836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1"/>
        <w:ind w:left="200"/>
      </w:pPr>
      <w:r>
        <w:rPr/>
        <w:t>ISO 24411:2022</w:t>
        <w:tab/>
        <w:t>en</w:t>
        <w:tab/>
        <w:t>Systèmes spatiaux — Essais</w:t>
      </w:r>
      <w:r>
        <w:rPr>
          <w:spacing w:val="-4"/>
        </w:rPr>
        <w:t> </w:t>
      </w:r>
      <w:r>
        <w:rPr/>
        <w:t>de</w:t>
      </w:r>
    </w:p>
    <w:p>
      <w:pPr>
        <w:pStyle w:val="BodyText"/>
        <w:ind w:left="1860"/>
      </w:pPr>
      <w:r>
        <w:rPr/>
        <w:t>microvibration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2"/>
        <w:tabs>
          <w:tab w:pos="1859" w:val="left" w:leader="none"/>
        </w:tabs>
        <w:spacing w:before="0"/>
      </w:pPr>
      <w:r>
        <w:rPr/>
        <w:pict>
          <v:group style="position:absolute;margin-left:36pt;margin-top:-2.306981pt;width:255.65pt;height:.25pt;mso-position-horizontal-relative:page;mso-position-vertical-relative:paragraph;z-index:251817984" coordorigin="720,-46" coordsize="5113,5">
            <v:line style="position:absolute" from="720,-44" to="1980,-44" stroked="true" strokeweight=".25pt" strokecolor="#000000">
              <v:stroke dashstyle="solid"/>
            </v:line>
            <v:line style="position:absolute" from="1980,-44" to="2380,-44" stroked="true" strokeweight=".25pt" strokecolor="#000000">
              <v:stroke dashstyle="solid"/>
            </v:line>
            <v:line style="position:absolute" from="2380,-44" to="5237,-44" stroked="true" strokeweight=".25pt" strokecolor="#000000">
              <v:stroke dashstyle="solid"/>
            </v:line>
            <v:line style="position:absolute" from="5237,-44" to="583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22</w:t>
        <w:tab/>
        <w:t>Véhicules</w:t>
      </w:r>
      <w:r>
        <w:rPr>
          <w:spacing w:val="-1"/>
        </w:rPr>
        <w:t> </w:t>
      </w:r>
      <w:r>
        <w:rPr/>
        <w:t>routiers</w:t>
      </w:r>
    </w:p>
    <w:p>
      <w:pPr>
        <w:pStyle w:val="BodyText"/>
        <w:tabs>
          <w:tab w:pos="506" w:val="left" w:leader="none"/>
        </w:tabs>
        <w:spacing w:line="212" w:lineRule="exact" w:before="3"/>
        <w:jc w:val="right"/>
      </w:pPr>
      <w:r>
        <w:rPr/>
        <w:br w:type="column"/>
      </w:r>
      <w:r>
        <w:rPr>
          <w:position w:val="2"/>
        </w:rPr>
        <w:t>D</w:t>
        <w:tab/>
      </w:r>
      <w:r>
        <w:rPr/>
        <w:t>ISO 5167-5:2022</w:t>
      </w:r>
      <w:r>
        <w:rPr>
          <w:spacing w:val="8"/>
        </w:rPr>
        <w:t> </w:t>
      </w:r>
      <w:r>
        <w:rPr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506" w:val="left" w:leader="none"/>
        </w:tabs>
        <w:spacing w:line="212" w:lineRule="exact"/>
        <w:jc w:val="right"/>
      </w:pPr>
      <w:r>
        <w:rPr>
          <w:position w:val="2"/>
        </w:rPr>
        <w:t>D</w:t>
        <w:tab/>
      </w:r>
      <w:r>
        <w:rPr/>
        <w:t>ISO 5167-6:2022    </w:t>
      </w:r>
      <w:r>
        <w:rPr>
          <w:spacing w:val="8"/>
        </w:rPr>
        <w:t> </w:t>
      </w:r>
      <w:r>
        <w:rPr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23"/>
        <w:ind w:left="191" w:right="783"/>
      </w:pPr>
      <w:r>
        <w:rPr/>
        <w:br w:type="column"/>
      </w:r>
      <w:r>
        <w:rPr/>
        <w:t>Mesurage de débit des fluides au moyen d'appareils déprimogènes insérés dans</w:t>
      </w:r>
    </w:p>
    <w:p>
      <w:pPr>
        <w:pStyle w:val="BodyText"/>
        <w:tabs>
          <w:tab w:pos="3390" w:val="left" w:leader="none"/>
        </w:tabs>
        <w:ind w:left="191" w:right="197"/>
      </w:pPr>
      <w:r>
        <w:rPr/>
        <w:t>des conduites en charge</w:t>
      </w:r>
      <w:r>
        <w:rPr>
          <w:spacing w:val="-2"/>
        </w:rPr>
        <w:t> </w:t>
      </w:r>
      <w:r>
        <w:rPr/>
        <w:t>de section</w:t>
        <w:tab/>
      </w:r>
      <w:r>
        <w:rPr>
          <w:spacing w:val="-16"/>
        </w:rPr>
        <w:t>C </w:t>
      </w:r>
      <w:r>
        <w:rPr/>
        <w:t>circulaire — Partie 5: Cônes de</w:t>
      </w:r>
      <w:r>
        <w:rPr>
          <w:spacing w:val="-3"/>
        </w:rPr>
        <w:t> </w:t>
      </w:r>
      <w:r>
        <w:rPr/>
        <w:t>mesure</w:t>
      </w:r>
    </w:p>
    <w:p>
      <w:pPr>
        <w:pStyle w:val="BodyText"/>
        <w:spacing w:before="87"/>
        <w:ind w:left="191" w:right="783"/>
      </w:pPr>
      <w:r>
        <w:rPr/>
        <w:t>Mesurage de débit des fluides au moyen d'appareils déprimogènes insérés dans</w:t>
      </w:r>
    </w:p>
    <w:p>
      <w:pPr>
        <w:pStyle w:val="BodyText"/>
        <w:tabs>
          <w:tab w:pos="3390" w:val="left" w:leader="none"/>
        </w:tabs>
        <w:ind w:left="191" w:right="197"/>
      </w:pPr>
      <w:r>
        <w:rPr/>
        <w:t>des conduites en charge</w:t>
      </w:r>
      <w:r>
        <w:rPr>
          <w:spacing w:val="-2"/>
        </w:rPr>
        <w:t> </w:t>
      </w:r>
      <w:r>
        <w:rPr/>
        <w:t>de section</w:t>
        <w:tab/>
      </w:r>
      <w:r>
        <w:rPr>
          <w:spacing w:val="-16"/>
        </w:rPr>
        <w:t>C </w:t>
      </w:r>
      <w:r>
        <w:rPr/>
        <w:t>circulaire — Partie 6: Débitmètres à</w:t>
      </w:r>
      <w:r>
        <w:rPr>
          <w:spacing w:val="-3"/>
        </w:rPr>
        <w:t> </w:t>
      </w:r>
      <w:r>
        <w:rPr/>
        <w:t>coin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935" w:space="911"/>
            <w:col w:w="2136" w:space="40"/>
            <w:col w:w="3688"/>
          </w:cols>
        </w:sectPr>
      </w:pP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387"/>
        <w:gridCol w:w="3004"/>
        <w:gridCol w:w="759"/>
        <w:gridCol w:w="1251"/>
        <w:gridCol w:w="373"/>
        <w:gridCol w:w="3488"/>
      </w:tblGrid>
      <w:tr>
        <w:trPr>
          <w:trHeight w:val="532" w:hRule="atLeast"/>
        </w:trPr>
        <w:tc>
          <w:tcPr>
            <w:tcW w:w="1173" w:type="dxa"/>
          </w:tcPr>
          <w:p>
            <w:pPr>
              <w:pStyle w:val="TableParagraph"/>
              <w:spacing w:line="124" w:lineRule="exact"/>
              <w:ind w:left="50"/>
              <w:rPr>
                <w:sz w:val="16"/>
              </w:rPr>
            </w:pPr>
            <w:r>
              <w:rPr>
                <w:sz w:val="16"/>
              </w:rPr>
              <w:t>ISO 14229-</w:t>
            </w:r>
          </w:p>
          <w:p>
            <w:pPr>
              <w:pStyle w:val="TableParagraph"/>
              <w:spacing w:line="192" w:lineRule="exact"/>
              <w:ind w:left="50"/>
              <w:rPr>
                <w:sz w:val="16"/>
              </w:rPr>
            </w:pPr>
            <w:r>
              <w:rPr>
                <w:sz w:val="16"/>
              </w:rPr>
              <w:t>1:2020/Amd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1:2022</w:t>
            </w:r>
          </w:p>
        </w:tc>
        <w:tc>
          <w:tcPr>
            <w:tcW w:w="387" w:type="dxa"/>
          </w:tcPr>
          <w:p>
            <w:pPr>
              <w:pStyle w:val="TableParagraph"/>
              <w:spacing w:line="124" w:lineRule="exact"/>
              <w:ind w:left="136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04" w:type="dxa"/>
          </w:tcPr>
          <w:p>
            <w:pPr>
              <w:pStyle w:val="TableParagraph"/>
              <w:spacing w:line="124" w:lineRule="exact"/>
              <w:ind w:left="150"/>
              <w:rPr>
                <w:sz w:val="16"/>
              </w:rPr>
            </w:pPr>
            <w:r>
              <w:rPr>
                <w:sz w:val="16"/>
              </w:rPr>
              <w:t>Véhicules routiers — Services de diag-</w:t>
            </w:r>
          </w:p>
          <w:p>
            <w:pPr>
              <w:pStyle w:val="TableParagraph"/>
              <w:ind w:left="150"/>
              <w:rPr>
                <w:sz w:val="16"/>
              </w:rPr>
            </w:pPr>
            <w:r>
              <w:rPr>
                <w:sz w:val="16"/>
              </w:rPr>
              <w:t>nostic unifiés (SDU) — Partie 1: Couche application — Amendement 1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240" w:right="299"/>
              <w:jc w:val="center"/>
              <w:rPr>
                <w:sz w:val="16"/>
              </w:rPr>
            </w:pPr>
            <w:r>
              <w:rPr>
                <w:sz w:val="16"/>
              </w:rPr>
              <w:t>XZ</w:t>
            </w:r>
          </w:p>
        </w:tc>
        <w:tc>
          <w:tcPr>
            <w:tcW w:w="125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sz w:val="18"/>
              </w:rPr>
              <w:t>TC 31</w:t>
            </w:r>
          </w:p>
          <w:p>
            <w:pPr>
              <w:pStyle w:val="TableParagraph"/>
              <w:spacing w:line="172" w:lineRule="exact" w:before="83"/>
              <w:ind w:left="79"/>
              <w:rPr>
                <w:sz w:val="16"/>
              </w:rPr>
            </w:pPr>
            <w:r>
              <w:rPr>
                <w:sz w:val="16"/>
              </w:rPr>
              <w:t>ISO 21634:2022</w:t>
            </w:r>
          </w:p>
        </w:tc>
        <w:tc>
          <w:tcPr>
            <w:tcW w:w="37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2" w:lineRule="exact" w:before="124"/>
              <w:ind w:left="69" w:right="93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48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115"/>
              <w:rPr>
                <w:sz w:val="18"/>
              </w:rPr>
            </w:pPr>
            <w:r>
              <w:rPr>
                <w:sz w:val="18"/>
              </w:rPr>
              <w:t>Pneus, jantes et valves</w:t>
            </w:r>
          </w:p>
          <w:p>
            <w:pPr>
              <w:pStyle w:val="TableParagraph"/>
              <w:spacing w:line="172" w:lineRule="exact" w:before="83"/>
              <w:ind w:left="115"/>
              <w:rPr>
                <w:sz w:val="16"/>
              </w:rPr>
            </w:pPr>
            <w:r>
              <w:rPr>
                <w:sz w:val="16"/>
              </w:rPr>
              <w:t>Flaps en caoutchouc pour pneuma-</w:t>
            </w:r>
          </w:p>
        </w:tc>
      </w:tr>
      <w:tr>
        <w:trPr>
          <w:trHeight w:val="224" w:hRule="atLeast"/>
        </w:trPr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3488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tiques – Exigences et méthodes d’essai</w:t>
            </w:r>
          </w:p>
        </w:tc>
      </w:tr>
      <w:tr>
        <w:trPr>
          <w:trHeight w:val="620" w:hRule="atLeast"/>
        </w:trPr>
        <w:tc>
          <w:tcPr>
            <w:tcW w:w="1173" w:type="dxa"/>
          </w:tcPr>
          <w:p>
            <w:pPr>
              <w:pStyle w:val="TableParagraph"/>
              <w:spacing w:line="192" w:lineRule="exact" w:before="32"/>
              <w:ind w:left="50"/>
              <w:rPr>
                <w:sz w:val="16"/>
              </w:rPr>
            </w:pPr>
            <w:r>
              <w:rPr>
                <w:sz w:val="16"/>
              </w:rPr>
              <w:t>ISO</w:t>
            </w:r>
          </w:p>
          <w:p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15118-20:2022</w:t>
            </w:r>
          </w:p>
        </w:tc>
        <w:tc>
          <w:tcPr>
            <w:tcW w:w="387" w:type="dxa"/>
          </w:tcPr>
          <w:p>
            <w:pPr>
              <w:pStyle w:val="TableParagraph"/>
              <w:spacing w:before="32"/>
              <w:ind w:left="137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3004" w:type="dxa"/>
          </w:tcPr>
          <w:p>
            <w:pPr>
              <w:pStyle w:val="TableParagraph"/>
              <w:spacing w:line="192" w:lineRule="exact" w:before="30"/>
              <w:ind w:left="150"/>
              <w:rPr>
                <w:sz w:val="16"/>
              </w:rPr>
            </w:pPr>
            <w:r>
              <w:rPr>
                <w:sz w:val="16"/>
              </w:rPr>
              <w:t>Véhicules routiers — Interface de com- munication entre véhicule et réseau électrique — Partie 20: Exigences des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84" w:lineRule="exact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125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60" w:lineRule="exact"/>
              <w:ind w:left="79"/>
              <w:rPr>
                <w:sz w:val="16"/>
              </w:rPr>
            </w:pPr>
            <w:r>
              <w:rPr>
                <w:sz w:val="16"/>
              </w:rPr>
              <w:t>ISO 3739-1:2022</w:t>
            </w:r>
          </w:p>
        </w:tc>
        <w:tc>
          <w:tcPr>
            <w:tcW w:w="373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60" w:lineRule="exact"/>
              <w:ind w:left="69" w:right="93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488" w:type="dxa"/>
          </w:tcPr>
          <w:p>
            <w:pPr>
              <w:pStyle w:val="TableParagraph"/>
              <w:spacing w:line="160" w:lineRule="exact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C</w:t>
            </w: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160" w:lineRule="exact"/>
              <w:ind w:left="115"/>
              <w:rPr>
                <w:sz w:val="16"/>
              </w:rPr>
            </w:pPr>
            <w:r>
              <w:rPr>
                <w:sz w:val="16"/>
              </w:rPr>
              <w:t>Pneumatiques et jantes industriels pour</w:t>
            </w:r>
          </w:p>
        </w:tc>
      </w:tr>
      <w:tr>
        <w:trPr>
          <w:trHeight w:val="396" w:hRule="atLeast"/>
        </w:trPr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4" w:type="dxa"/>
          </w:tcPr>
          <w:p>
            <w:pPr>
              <w:pStyle w:val="TableParagraph"/>
              <w:spacing w:line="180" w:lineRule="exact"/>
              <w:ind w:left="150"/>
              <w:rPr>
                <w:sz w:val="16"/>
              </w:rPr>
            </w:pPr>
            <w:r>
              <w:rPr>
                <w:sz w:val="16"/>
              </w:rPr>
              <w:t>couches réseau et application de 2ème</w:t>
            </w:r>
          </w:p>
          <w:p>
            <w:pPr>
              <w:pStyle w:val="TableParagraph"/>
              <w:ind w:left="150"/>
              <w:rPr>
                <w:sz w:val="16"/>
              </w:rPr>
            </w:pPr>
            <w:r>
              <w:rPr>
                <w:sz w:val="16"/>
              </w:rPr>
              <w:t>génération</w:t>
            </w: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" w:type="dxa"/>
          </w:tcPr>
          <w:p>
            <w:pPr>
              <w:pStyle w:val="TableParagraph"/>
              <w:spacing w:before="12"/>
              <w:ind w:right="94"/>
              <w:jc w:val="center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3488" w:type="dxa"/>
          </w:tcPr>
          <w:p>
            <w:pPr>
              <w:pStyle w:val="TableParagraph"/>
              <w:tabs>
                <w:tab w:pos="3315" w:val="left" w:leader="none"/>
              </w:tabs>
              <w:spacing w:line="192" w:lineRule="exact" w:before="10"/>
              <w:ind w:left="115" w:right="77"/>
              <w:rPr>
                <w:sz w:val="16"/>
              </w:rPr>
            </w:pPr>
            <w:r>
              <w:rPr>
                <w:sz w:val="16"/>
              </w:rPr>
              <w:t>matériel de manutention — Partie 1: Pneumatiques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(série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millimétrique)</w:t>
              <w:tab/>
            </w:r>
            <w:r>
              <w:rPr>
                <w:spacing w:val="-17"/>
                <w:sz w:val="16"/>
              </w:rPr>
              <w:t>C</w:t>
            </w:r>
          </w:p>
        </w:tc>
      </w:tr>
    </w:tbl>
    <w:p>
      <w:pPr>
        <w:spacing w:after="0" w:line="192" w:lineRule="exact"/>
        <w:rPr>
          <w:sz w:val="16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64"/>
        <w:ind w:right="656"/>
        <w:jc w:val="right"/>
      </w:pPr>
      <w:r>
        <w:rPr/>
        <w:t>ISO 21994:2022</w:t>
        <w:tab/>
        <w:t>en</w:t>
        <w:tab/>
        <w:t>Voitures particulières — Distance</w:t>
      </w:r>
      <w:r>
        <w:rPr>
          <w:spacing w:val="-10"/>
        </w:rPr>
        <w:t> </w:t>
      </w:r>
      <w:r>
        <w:rPr/>
        <w:t>d'arrêt</w:t>
      </w:r>
    </w:p>
    <w:p>
      <w:pPr>
        <w:pStyle w:val="BodyText"/>
        <w:spacing w:line="192" w:lineRule="exact"/>
        <w:ind w:right="745"/>
        <w:jc w:val="right"/>
      </w:pPr>
      <w:r>
        <w:rPr/>
        <w:t>de freinage en ligne droite avec ABS —</w:t>
      </w:r>
    </w:p>
    <w:p>
      <w:pPr>
        <w:pStyle w:val="BodyText"/>
        <w:tabs>
          <w:tab w:pos="5073" w:val="left" w:leader="none"/>
        </w:tabs>
        <w:ind w:left="1860"/>
      </w:pPr>
      <w:r>
        <w:rPr/>
        <w:t>Méthode d'essai en</w:t>
      </w:r>
      <w:r>
        <w:rPr>
          <w:spacing w:val="-1"/>
        </w:rPr>
        <w:t> </w:t>
      </w:r>
      <w:r>
        <w:rPr/>
        <w:t>boucle</w:t>
      </w:r>
      <w:r>
        <w:rPr>
          <w:spacing w:val="-1"/>
        </w:rPr>
        <w:t> </w:t>
      </w:r>
      <w:r>
        <w:rPr/>
        <w:t>ouverte</w:t>
        <w:tab/>
        <w:t>E</w:t>
      </w:r>
    </w:p>
    <w:p>
      <w:pPr>
        <w:pStyle w:val="BodyText"/>
        <w:ind w:left="1860" w:right="844"/>
      </w:pPr>
      <w:r>
        <w:rPr/>
        <w:br w:type="column"/>
      </w:r>
      <w:r>
        <w:rPr/>
        <w:t>montés sur jantes coniques à 5 degrés ou à base plate — Désignation, cotes et marquage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59" w:val="left" w:leader="none"/>
        </w:tabs>
        <w:spacing w:before="27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34</w:t>
        <w:tab/>
      </w:r>
      <w:r>
        <w:rPr>
          <w:sz w:val="18"/>
        </w:rPr>
        <w:t>Produits alimentaires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43"/>
        <w:ind w:left="200"/>
      </w:pPr>
      <w:r>
        <w:rPr/>
        <w:t>ISO 22138:2022</w:t>
        <w:tab/>
        <w:t>en</w:t>
        <w:tab/>
        <w:t>Véhicules utilitaires lourds —</w:t>
      </w:r>
      <w:r>
        <w:rPr>
          <w:spacing w:val="-6"/>
        </w:rPr>
        <w:t> </w:t>
      </w:r>
      <w:r>
        <w:rPr/>
        <w:t>Stabilité</w:t>
      </w:r>
    </w:p>
    <w:p>
      <w:pPr>
        <w:pStyle w:val="BodyText"/>
        <w:ind w:left="1860" w:right="128"/>
      </w:pPr>
      <w:r>
        <w:rPr/>
        <w:t>du véhicule pendant l'utilisation de benne basculante — Méthode d'essai avec table basculante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 w:before="87"/>
        <w:ind w:right="130"/>
        <w:jc w:val="right"/>
      </w:pPr>
      <w:r>
        <w:rPr/>
        <w:t>ISO 34501:2022</w:t>
        <w:tab/>
        <w:t>en</w:t>
        <w:tab/>
        <w:t>Véhicules routiers — Scénarios</w:t>
      </w:r>
      <w:r>
        <w:rPr>
          <w:spacing w:val="-11"/>
        </w:rPr>
        <w:t> </w:t>
      </w:r>
      <w:r>
        <w:rPr/>
        <w:t>d'essai</w:t>
      </w:r>
    </w:p>
    <w:p>
      <w:pPr>
        <w:pStyle w:val="BodyText"/>
        <w:spacing w:line="143" w:lineRule="exact"/>
        <w:ind w:right="38"/>
        <w:jc w:val="right"/>
      </w:pPr>
      <w:r>
        <w:rPr/>
        <w:t>pour les systèmes de conduite automa-</w:t>
      </w:r>
    </w:p>
    <w:p>
      <w:pPr>
        <w:spacing w:line="192" w:lineRule="exact" w:before="82"/>
        <w:ind w:left="70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spacing w:line="173" w:lineRule="exact"/>
        <w:ind w:left="706"/>
      </w:pPr>
      <w:r>
        <w:rPr/>
        <w:t>20976-2:2022</w:t>
      </w:r>
    </w:p>
    <w:p>
      <w:pPr>
        <w:pStyle w:val="BodyText"/>
        <w:spacing w:line="173" w:lineRule="exact"/>
        <w:ind w:left="200"/>
      </w:pPr>
      <w:r>
        <w:rPr/>
        <w:t>D</w:t>
      </w:r>
    </w:p>
    <w:p>
      <w:pPr>
        <w:pStyle w:val="BodyText"/>
        <w:tabs>
          <w:tab w:pos="599" w:val="left" w:leader="none"/>
        </w:tabs>
        <w:spacing w:line="192" w:lineRule="exact" w:before="82"/>
        <w:ind w:left="200"/>
      </w:pPr>
      <w:r>
        <w:rPr/>
        <w:br w:type="column"/>
      </w:r>
      <w:r>
        <w:rPr/>
        <w:t>en</w:t>
        <w:tab/>
        <w:t>Microbiologie de la chaîne</w:t>
      </w:r>
      <w:r>
        <w:rPr>
          <w:spacing w:val="-1"/>
        </w:rPr>
        <w:t> </w:t>
      </w:r>
      <w:r>
        <w:rPr/>
        <w:t>alimen-</w:t>
      </w:r>
    </w:p>
    <w:p>
      <w:pPr>
        <w:pStyle w:val="BodyText"/>
        <w:tabs>
          <w:tab w:pos="599" w:val="left" w:leader="none"/>
        </w:tabs>
        <w:spacing w:line="192" w:lineRule="exact"/>
        <w:ind w:left="200"/>
      </w:pPr>
      <w:r>
        <w:rPr/>
        <w:t>fr</w:t>
        <w:tab/>
        <w:t>taire — Exigences et lignes</w:t>
      </w:r>
      <w:r>
        <w:rPr>
          <w:spacing w:val="-1"/>
        </w:rPr>
        <w:t> </w:t>
      </w:r>
      <w:r>
        <w:rPr/>
        <w:t>directrices</w:t>
      </w:r>
    </w:p>
    <w:p>
      <w:pPr>
        <w:pStyle w:val="BodyText"/>
        <w:tabs>
          <w:tab w:pos="3786" w:val="left" w:leader="none"/>
        </w:tabs>
        <w:ind w:left="600" w:right="197"/>
      </w:pPr>
      <w:r>
        <w:rPr/>
        <w:t>pour la réalisation des</w:t>
      </w:r>
      <w:r>
        <w:rPr>
          <w:spacing w:val="-6"/>
        </w:rPr>
        <w:t> </w:t>
      </w:r>
      <w:r>
        <w:rPr/>
        <w:t>tests</w:t>
      </w:r>
      <w:r>
        <w:rPr>
          <w:spacing w:val="-1"/>
        </w:rPr>
        <w:t> </w:t>
      </w:r>
      <w:r>
        <w:rPr/>
        <w:t>d'épreuve</w:t>
        <w:tab/>
      </w:r>
      <w:r>
        <w:rPr>
          <w:spacing w:val="-17"/>
        </w:rPr>
        <w:t>D </w:t>
      </w:r>
      <w:r>
        <w:rPr/>
        <w:t>microbiologiques — Partie 2:</w:t>
      </w:r>
      <w:r>
        <w:rPr>
          <w:spacing w:val="-8"/>
        </w:rPr>
        <w:t> </w:t>
      </w:r>
      <w:r>
        <w:rPr>
          <w:spacing w:val="-3"/>
        </w:rPr>
        <w:t>Tests</w:t>
      </w:r>
    </w:p>
    <w:p>
      <w:pPr>
        <w:pStyle w:val="BodyText"/>
        <w:ind w:left="600" w:right="903"/>
      </w:pPr>
      <w:r>
        <w:rPr/>
        <w:t>d’inactivation pour étudier le potentiel d’inactivation et les paramètres de la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512" w:space="335"/>
            <w:col w:w="1650" w:space="116"/>
            <w:col w:w="409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192" w:lineRule="exact"/>
        <w:ind w:left="200"/>
      </w:pPr>
      <w:r>
        <w:rPr/>
        <w:t>ISO</w:t>
      </w:r>
    </w:p>
    <w:p>
      <w:pPr>
        <w:pStyle w:val="BodyText"/>
        <w:spacing w:line="143" w:lineRule="exact"/>
        <w:ind w:left="200"/>
      </w:pPr>
      <w:r>
        <w:rPr/>
        <w:t>18418-2:2022</w:t>
      </w:r>
    </w:p>
    <w:p>
      <w:pPr>
        <w:pStyle w:val="BodyText"/>
        <w:tabs>
          <w:tab w:pos="3794" w:val="left" w:leader="none"/>
        </w:tabs>
        <w:spacing w:before="48"/>
        <w:ind w:left="600"/>
      </w:pPr>
      <w:r>
        <w:rPr/>
        <w:br w:type="column"/>
      </w:r>
      <w:r>
        <w:rPr/>
        <w:t>tisée</w:t>
      </w:r>
      <w:r>
        <w:rPr>
          <w:spacing w:val="-2"/>
        </w:rPr>
        <w:t> </w:t>
      </w:r>
      <w:r>
        <w:rPr/>
        <w:t>—</w:t>
      </w:r>
      <w:r>
        <w:rPr>
          <w:spacing w:val="-8"/>
        </w:rPr>
        <w:t> </w:t>
      </w:r>
      <w:r>
        <w:rPr/>
        <w:t>Vocabulaire</w:t>
        <w:tab/>
        <w:t>A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599" w:val="left" w:leader="none"/>
        </w:tabs>
        <w:ind w:left="600" w:right="746" w:hanging="400"/>
      </w:pPr>
      <w:r>
        <w:rPr/>
        <w:t>en</w:t>
        <w:tab/>
        <w:t>Moteurs à essence — Connexions pour des lignes de combustible</w:t>
      </w:r>
      <w:r>
        <w:rPr>
          <w:spacing w:val="1"/>
        </w:rPr>
        <w:t> </w:t>
      </w:r>
      <w:r>
        <w:rPr>
          <w:spacing w:val="-3"/>
        </w:rPr>
        <w:t>liquide</w:t>
      </w:r>
    </w:p>
    <w:p>
      <w:pPr>
        <w:pStyle w:val="BodyText"/>
        <w:spacing w:line="192" w:lineRule="exact"/>
        <w:ind w:left="1860"/>
      </w:pPr>
      <w:r>
        <w:rPr/>
        <w:br w:type="column"/>
      </w:r>
      <w:r>
        <w:rPr/>
        <w:t>cinétique d’inactivation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7"/>
        <w:ind w:left="200"/>
      </w:pPr>
      <w:r>
        <w:rPr/>
        <w:t>ISO 16578:2022</w:t>
        <w:tab/>
        <w:t>fr</w:t>
        <w:tab/>
        <w:t>Analyse moléculaire des</w:t>
      </w:r>
      <w:r>
        <w:rPr>
          <w:spacing w:val="-1"/>
        </w:rPr>
        <w:t> </w:t>
      </w:r>
      <w:r>
        <w:rPr/>
        <w:t>biomarqueurs</w:t>
      </w:r>
    </w:p>
    <w:p>
      <w:pPr>
        <w:pStyle w:val="ListParagraph"/>
        <w:numPr>
          <w:ilvl w:val="1"/>
          <w:numId w:val="1"/>
        </w:numPr>
        <w:tabs>
          <w:tab w:pos="2054" w:val="left" w:leader="none"/>
          <w:tab w:pos="5059" w:val="left" w:leader="none"/>
        </w:tabs>
        <w:spacing w:line="240" w:lineRule="auto" w:before="0" w:after="0"/>
        <w:ind w:left="1860" w:right="197" w:firstLine="0"/>
        <w:jc w:val="left"/>
        <w:rPr>
          <w:sz w:val="16"/>
        </w:rPr>
      </w:pPr>
      <w:r>
        <w:rPr>
          <w:sz w:val="16"/>
        </w:rPr>
        <w:t>Exigences relatives à la détection sur microréseaux de</w:t>
      </w:r>
      <w:r>
        <w:rPr>
          <w:spacing w:val="-2"/>
          <w:sz w:val="16"/>
        </w:rPr>
        <w:t> </w:t>
      </w:r>
      <w:r>
        <w:rPr>
          <w:sz w:val="16"/>
        </w:rPr>
        <w:t>séquences</w:t>
      </w:r>
      <w:r>
        <w:rPr>
          <w:spacing w:val="-1"/>
          <w:sz w:val="16"/>
        </w:rPr>
        <w:t> </w:t>
      </w:r>
      <w:r>
        <w:rPr>
          <w:sz w:val="16"/>
        </w:rPr>
        <w:t>d'acides</w:t>
        <w:tab/>
      </w:r>
      <w:r>
        <w:rPr>
          <w:spacing w:val="-17"/>
          <w:sz w:val="16"/>
        </w:rPr>
        <w:t>C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192" w:lineRule="exact"/>
        <w:ind w:left="200"/>
      </w:pPr>
      <w:r>
        <w:rPr/>
        <w:t>ISO</w:t>
      </w:r>
    </w:p>
    <w:p>
      <w:pPr>
        <w:pStyle w:val="BodyText"/>
        <w:ind w:left="200"/>
      </w:pPr>
      <w:r>
        <w:rPr/>
        <w:t>13215-3:2022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192" w:lineRule="exact" w:before="1"/>
        <w:ind w:left="200"/>
      </w:pPr>
      <w:r>
        <w:rPr/>
        <w:t>ISO</w:t>
      </w:r>
    </w:p>
    <w:p>
      <w:pPr>
        <w:pStyle w:val="BodyText"/>
        <w:ind w:left="200"/>
      </w:pPr>
      <w:r>
        <w:rPr/>
        <w:t>15830-4:2022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0" w:right="146"/>
      </w:pPr>
      <w:r>
        <w:rPr/>
        <w:t>ISO 20766- 6:2019/Amd</w:t>
      </w:r>
    </w:p>
    <w:p>
      <w:pPr>
        <w:pStyle w:val="BodyText"/>
        <w:spacing w:line="192" w:lineRule="exact"/>
        <w:ind w:left="200"/>
      </w:pPr>
      <w:r>
        <w:rPr/>
        <w:t>1:2022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192" w:lineRule="exact"/>
        <w:ind w:left="200"/>
      </w:pPr>
      <w:r>
        <w:rPr/>
        <w:t>ISO</w:t>
      </w:r>
    </w:p>
    <w:p>
      <w:pPr>
        <w:pStyle w:val="BodyText"/>
        <w:ind w:left="200"/>
      </w:pPr>
      <w:r>
        <w:rPr/>
        <w:t>20766-17:2022</w:t>
      </w:r>
    </w:p>
    <w:p>
      <w:pPr>
        <w:pStyle w:val="BodyText"/>
        <w:ind w:left="600" w:right="189"/>
      </w:pPr>
      <w:r>
        <w:rPr/>
        <w:br w:type="column"/>
      </w:r>
      <w:r>
        <w:rPr/>
        <w:t>à haute pression — Partie 2: </w:t>
      </w:r>
      <w:r>
        <w:rPr>
          <w:spacing w:val="-4"/>
        </w:rPr>
        <w:t>Lignes </w:t>
      </w:r>
      <w:r>
        <w:rPr/>
        <w:t>assemblées</w:t>
      </w:r>
    </w:p>
    <w:p>
      <w:pPr>
        <w:pStyle w:val="BodyText"/>
        <w:tabs>
          <w:tab w:pos="599" w:val="left" w:leader="none"/>
        </w:tabs>
        <w:spacing w:before="87"/>
        <w:ind w:left="600" w:right="38" w:hanging="400"/>
      </w:pPr>
      <w:r>
        <w:rPr/>
        <w:t>en</w:t>
        <w:tab/>
        <w:t>Véhicules routiers — Réduction du risque de mauvaise utilisation des sys- tèmes de retenue pour enfants — </w:t>
      </w:r>
      <w:r>
        <w:rPr>
          <w:spacing w:val="-4"/>
        </w:rPr>
        <w:t>Partie </w:t>
      </w:r>
      <w:r>
        <w:rPr/>
        <w:t>3: Prédiction et évaluation des mau- vaises utilisations par MMEA (analyse des modes de mauvaise utilisation et </w:t>
      </w:r>
      <w:r>
        <w:rPr>
          <w:spacing w:val="-7"/>
        </w:rPr>
        <w:t>de </w:t>
      </w:r>
      <w:r>
        <w:rPr/>
        <w:t>leurs</w:t>
      </w:r>
      <w:r>
        <w:rPr>
          <w:spacing w:val="-1"/>
        </w:rPr>
        <w:t> </w:t>
      </w:r>
      <w:r>
        <w:rPr/>
        <w:t>effets)</w:t>
      </w:r>
    </w:p>
    <w:p>
      <w:pPr>
        <w:pStyle w:val="BodyText"/>
        <w:tabs>
          <w:tab w:pos="599" w:val="left" w:leader="none"/>
        </w:tabs>
        <w:spacing w:before="86"/>
        <w:ind w:left="600" w:right="189" w:hanging="400"/>
      </w:pPr>
      <w:r>
        <w:rPr/>
        <w:t>en</w:t>
        <w:tab/>
        <w:t>Véhicules routiers — Conception et spécifications de performance pour </w:t>
      </w:r>
      <w:r>
        <w:rPr>
          <w:spacing w:val="-8"/>
        </w:rPr>
        <w:t>le </w:t>
      </w:r>
      <w:r>
        <w:rPr/>
        <w:t>mannequin mondial (WorldSID), 50e percentile homme, de choc latéral</w:t>
      </w:r>
      <w:r>
        <w:rPr>
          <w:spacing w:val="-7"/>
        </w:rPr>
        <w:t> </w:t>
      </w:r>
      <w:r>
        <w:rPr/>
        <w:t>—</w:t>
      </w:r>
    </w:p>
    <w:p>
      <w:pPr>
        <w:pStyle w:val="BodyText"/>
        <w:spacing w:line="191" w:lineRule="exact"/>
        <w:ind w:left="600"/>
      </w:pPr>
      <w:r>
        <w:rPr/>
        <w:t>Partie 4: Manuel de l'utilisateur</w:t>
      </w:r>
    </w:p>
    <w:p>
      <w:pPr>
        <w:pStyle w:val="BodyText"/>
        <w:tabs>
          <w:tab w:pos="599" w:val="left" w:leader="none"/>
        </w:tabs>
        <w:spacing w:before="87"/>
        <w:ind w:left="600" w:right="60" w:hanging="400"/>
      </w:pPr>
      <w:r>
        <w:rPr/>
        <w:t>en</w:t>
        <w:tab/>
        <w:t>Véhicules routiers — Équipements </w:t>
      </w:r>
      <w:r>
        <w:rPr>
          <w:spacing w:val="-4"/>
        </w:rPr>
        <w:t>pour </w:t>
      </w:r>
      <w:r>
        <w:rPr/>
        <w:t>véhicules utilisant le gaz de pétrole liquéfié (GPL) comme</w:t>
      </w:r>
      <w:r>
        <w:rPr>
          <w:spacing w:val="-1"/>
        </w:rPr>
        <w:t> </w:t>
      </w:r>
      <w:r>
        <w:rPr/>
        <w:t>combustible</w:t>
      </w:r>
    </w:p>
    <w:p>
      <w:pPr>
        <w:pStyle w:val="BodyText"/>
        <w:ind w:left="600" w:right="189"/>
      </w:pPr>
      <w:r>
        <w:rPr/>
        <w:t>— Partie 6: Vannes de contrôle de la surpression — Amendement 1</w:t>
      </w:r>
    </w:p>
    <w:p>
      <w:pPr>
        <w:pStyle w:val="BodyText"/>
        <w:tabs>
          <w:tab w:pos="599" w:val="left" w:leader="none"/>
        </w:tabs>
        <w:spacing w:before="87"/>
        <w:ind w:left="600" w:right="60" w:hanging="400"/>
      </w:pPr>
      <w:r>
        <w:rPr/>
        <w:pict>
          <v:group style="position:absolute;margin-left:36pt;margin-top:44.641003pt;width:255.65pt;height:.25pt;mso-position-horizontal-relative:page;mso-position-vertical-relative:paragraph;z-index:251819008" coordorigin="720,893" coordsize="5113,5">
            <v:line style="position:absolute" from="720,895" to="1980,895" stroked="true" strokeweight=".25pt" strokecolor="#000000">
              <v:stroke dashstyle="solid"/>
            </v:line>
            <v:line style="position:absolute" from="1980,895" to="2380,895" stroked="true" strokeweight=".25pt" strokecolor="#000000">
              <v:stroke dashstyle="solid"/>
            </v:line>
            <v:line style="position:absolute" from="2380,895" to="5237,895" stroked="true" strokeweight=".25pt" strokecolor="#000000">
              <v:stroke dashstyle="solid"/>
            </v:line>
            <v:line style="position:absolute" from="5237,895" to="5833,895" stroked="true" strokeweight=".25pt" strokecolor="#000000">
              <v:stroke dashstyle="solid"/>
            </v:line>
            <w10:wrap type="none"/>
          </v:group>
        </w:pict>
      </w:r>
      <w:r>
        <w:rPr/>
        <w:t>en</w:t>
        <w:tab/>
        <w:t>Véhicules routiers — Équipements </w:t>
      </w:r>
      <w:r>
        <w:rPr>
          <w:spacing w:val="-4"/>
        </w:rPr>
        <w:t>pour </w:t>
      </w:r>
      <w:r>
        <w:rPr/>
        <w:t>véhicules utilisant le gaz de pétrole liquéfié (GPL) comme combustible — Partie 17: Unité de dosage de</w:t>
      </w:r>
      <w:r>
        <w:rPr>
          <w:spacing w:val="-1"/>
        </w:rPr>
        <w:t> </w:t>
      </w:r>
      <w:r>
        <w:rPr/>
        <w:t>gaz</w:t>
      </w:r>
    </w:p>
    <w:p>
      <w:pPr>
        <w:spacing w:before="0"/>
        <w:ind w:left="29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B</w:t>
      </w:r>
    </w:p>
    <w:p>
      <w:pPr>
        <w:pStyle w:val="BodyText"/>
        <w:spacing w:line="192" w:lineRule="exact" w:before="38"/>
        <w:ind w:left="779"/>
      </w:pPr>
      <w:r>
        <w:rPr/>
        <w:t>ISO/TS</w:t>
      </w:r>
    </w:p>
    <w:p>
      <w:pPr>
        <w:pStyle w:val="BodyText"/>
        <w:ind w:left="779"/>
      </w:pPr>
      <w:r>
        <w:rPr/>
        <w:t>20224-8:2022</w:t>
      </w:r>
    </w:p>
    <w:p>
      <w:pPr>
        <w:pStyle w:val="BodyText"/>
        <w:rPr>
          <w:sz w:val="20"/>
        </w:rPr>
      </w:pPr>
    </w:p>
    <w:p>
      <w:pPr>
        <w:pStyle w:val="BodyText"/>
        <w:ind w:left="293"/>
      </w:pPr>
      <w:r>
        <w:rPr/>
        <w:t>B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192" w:lineRule="exact"/>
        <w:ind w:left="779"/>
      </w:pPr>
      <w:r>
        <w:rPr/>
        <w:t>ISO/TS</w:t>
      </w:r>
    </w:p>
    <w:p>
      <w:pPr>
        <w:pStyle w:val="BodyText"/>
        <w:ind w:left="779"/>
      </w:pPr>
      <w:r>
        <w:rPr/>
        <w:t>20224-9:2022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276"/>
      </w:pPr>
      <w:r>
        <w:rPr/>
        <w:t>G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00"/>
      </w:pPr>
      <w:r>
        <w:rPr/>
        <w:t>XZ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165" w:lineRule="exact"/>
        <w:ind w:left="779"/>
      </w:pPr>
      <w:r>
        <w:rPr/>
        <w:t>8130-16:2022</w:t>
      </w:r>
    </w:p>
    <w:p>
      <w:pPr>
        <w:pStyle w:val="BodyText"/>
        <w:spacing w:line="165" w:lineRule="exact"/>
        <w:ind w:left="281"/>
      </w:pPr>
      <w:r>
        <w:rPr/>
        <w:t>A</w:t>
      </w:r>
    </w:p>
    <w:p>
      <w:pPr>
        <w:pStyle w:val="BodyText"/>
        <w:spacing w:line="143" w:lineRule="exact"/>
        <w:ind w:left="600"/>
      </w:pPr>
      <w:r>
        <w:rPr/>
        <w:br w:type="column"/>
      </w:r>
      <w:r>
        <w:rPr/>
        <w:t>nucléiques spécifiques</w:t>
      </w:r>
    </w:p>
    <w:p>
      <w:pPr>
        <w:pStyle w:val="BodyText"/>
        <w:tabs>
          <w:tab w:pos="599" w:val="left" w:leader="none"/>
        </w:tabs>
        <w:spacing w:line="192" w:lineRule="exact" w:before="87"/>
        <w:ind w:left="200"/>
      </w:pPr>
      <w:r>
        <w:rPr/>
        <w:t>en</w:t>
        <w:tab/>
        <w:t>Analyse de biomarqueurs</w:t>
      </w:r>
      <w:r>
        <w:rPr>
          <w:spacing w:val="-1"/>
        </w:rPr>
        <w:t> </w:t>
      </w:r>
      <w:r>
        <w:rPr/>
        <w:t>moléculaires</w:t>
      </w:r>
    </w:p>
    <w:p>
      <w:pPr>
        <w:pStyle w:val="BodyText"/>
        <w:spacing w:line="192" w:lineRule="exact"/>
        <w:ind w:left="600"/>
      </w:pPr>
      <w:r>
        <w:rPr/>
        <w:t>— Détection de matériaux d'origine</w:t>
      </w:r>
    </w:p>
    <w:p>
      <w:pPr>
        <w:pStyle w:val="BodyText"/>
        <w:tabs>
          <w:tab w:pos="3799" w:val="left" w:leader="none"/>
        </w:tabs>
        <w:ind w:left="600" w:right="197"/>
      </w:pPr>
      <w:r>
        <w:rPr/>
        <w:t>animale dans les</w:t>
      </w:r>
      <w:r>
        <w:rPr>
          <w:spacing w:val="-3"/>
        </w:rPr>
        <w:t> </w:t>
      </w:r>
      <w:r>
        <w:rPr/>
        <w:t>denrées alimentaires</w:t>
        <w:tab/>
      </w:r>
      <w:r>
        <w:rPr>
          <w:spacing w:val="-17"/>
        </w:rPr>
        <w:t>C </w:t>
      </w:r>
      <w:r>
        <w:rPr/>
        <w:t>et les aliments pour animaux par</w:t>
      </w:r>
      <w:r>
        <w:rPr>
          <w:spacing w:val="-1"/>
        </w:rPr>
        <w:t> </w:t>
      </w:r>
      <w:r>
        <w:rPr/>
        <w:t>PCR</w:t>
      </w:r>
    </w:p>
    <w:p>
      <w:pPr>
        <w:pStyle w:val="BodyText"/>
        <w:ind w:left="600" w:right="960"/>
      </w:pPr>
      <w:r>
        <w:rPr/>
        <w:t>en temps réel — Partie 8: Méthode de détection de l'ADN de dinde</w:t>
      </w:r>
    </w:p>
    <w:p>
      <w:pPr>
        <w:pStyle w:val="BodyText"/>
        <w:tabs>
          <w:tab w:pos="599" w:val="left" w:leader="none"/>
        </w:tabs>
        <w:spacing w:line="192" w:lineRule="exact" w:before="87"/>
        <w:ind w:left="200"/>
      </w:pPr>
      <w:r>
        <w:rPr/>
        <w:t>en</w:t>
        <w:tab/>
        <w:t>Analyse de biomarqueurs</w:t>
      </w:r>
      <w:r>
        <w:rPr>
          <w:spacing w:val="-1"/>
        </w:rPr>
        <w:t> </w:t>
      </w:r>
      <w:r>
        <w:rPr/>
        <w:t>moléculaires</w:t>
      </w:r>
    </w:p>
    <w:p>
      <w:pPr>
        <w:pStyle w:val="BodyText"/>
        <w:spacing w:line="192" w:lineRule="exact"/>
        <w:ind w:left="600"/>
      </w:pPr>
      <w:r>
        <w:rPr/>
        <w:t>— Détection de matériaux d'origine</w:t>
      </w:r>
    </w:p>
    <w:p>
      <w:pPr>
        <w:pStyle w:val="BodyText"/>
        <w:tabs>
          <w:tab w:pos="3786" w:val="left" w:leader="none"/>
        </w:tabs>
        <w:ind w:left="600" w:right="197"/>
      </w:pPr>
      <w:r>
        <w:rPr/>
        <w:t>animale dans les</w:t>
      </w:r>
      <w:r>
        <w:rPr>
          <w:spacing w:val="-3"/>
        </w:rPr>
        <w:t> </w:t>
      </w:r>
      <w:r>
        <w:rPr/>
        <w:t>denrées alimentaires</w:t>
        <w:tab/>
      </w:r>
      <w:r>
        <w:rPr>
          <w:spacing w:val="-17"/>
        </w:rPr>
        <w:t>D </w:t>
      </w:r>
      <w:r>
        <w:rPr/>
        <w:t>et les aliments pour animaux par</w:t>
      </w:r>
      <w:r>
        <w:rPr>
          <w:spacing w:val="-1"/>
        </w:rPr>
        <w:t> </w:t>
      </w:r>
      <w:r>
        <w:rPr/>
        <w:t>PCR</w:t>
      </w:r>
    </w:p>
    <w:p>
      <w:pPr>
        <w:pStyle w:val="BodyText"/>
        <w:ind w:left="600" w:right="960"/>
      </w:pPr>
      <w:r>
        <w:rPr/>
        <w:pict>
          <v:shape style="position:absolute;margin-left:303.637787pt;margin-top:21.216003pt;width:255.65pt;height:79.150pt;mso-position-horizontal-relative:page;mso-position-vertical-relative:paragraph;z-index:251820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51"/>
                    <w:gridCol w:w="373"/>
                    <w:gridCol w:w="3053"/>
                    <w:gridCol w:w="435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25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35</w:t>
                        </w:r>
                      </w:p>
                    </w:tc>
                    <w:tc>
                      <w:tcPr>
                        <w:tcW w:w="37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Peintures et vernis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45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7784-3:2022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before="41"/>
                          <w:ind w:left="1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53" w:type="dxa"/>
                      </w:tcPr>
                      <w:p>
                        <w:pPr>
                          <w:pStyle w:val="TableParagraph"/>
                          <w:spacing w:before="41"/>
                          <w:ind w:left="116" w:right="3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Peintures et vernis — Détermination de la résistance à l'abrasion — Partie 3:</w:t>
                        </w:r>
                      </w:p>
                      <w:p>
                        <w:pPr>
                          <w:pStyle w:val="TableParagraph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Méthode utilisant une roue revêtue de papier abrasif et une éprouvette animée d'un mouvement de va-et-vient linéaire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69" w:right="9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3" w:type="dxa"/>
                      </w:tcPr>
                      <w:p>
                        <w:pPr>
                          <w:pStyle w:val="TableParagraph"/>
                          <w:spacing w:line="172" w:lineRule="exact" w:before="44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Titre manque — Partie 16: Titre manque</w:t>
                        </w:r>
                      </w:p>
                    </w:tc>
                    <w:tc>
                      <w:tcPr>
                        <w:tcW w:w="43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en temps réel — Partie 9: Méthode de détection de l'ADN d'oie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right="197"/>
        <w:jc w:val="right"/>
      </w:pPr>
      <w:r>
        <w:rPr/>
        <w:t>A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4" w:equalWidth="0">
            <w:col w:w="1186" w:space="74"/>
            <w:col w:w="3305" w:space="208"/>
            <w:col w:w="1723" w:space="116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before="82"/>
        <w:ind w:left="1860" w:right="142" w:hanging="1660"/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23</w:t>
        <w:tab/>
      </w:r>
      <w:r>
        <w:rPr/>
        <w:t>Tracteurs et matériels agricoles</w:t>
      </w:r>
      <w:r>
        <w:rPr>
          <w:spacing w:val="-16"/>
        </w:rPr>
        <w:t> </w:t>
      </w:r>
      <w:r>
        <w:rPr/>
        <w:t>et forestiers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3"/>
        <w:ind w:left="200"/>
      </w:pPr>
      <w:r>
        <w:rPr/>
        <w:t>ISO 5231:2022</w:t>
        <w:tab/>
        <w:t>en</w:t>
        <w:tab/>
        <w:t>Interface de données des systèmes</w:t>
      </w:r>
    </w:p>
    <w:p>
      <w:pPr>
        <w:pStyle w:val="BodyText"/>
        <w:ind w:left="1860" w:right="16"/>
      </w:pPr>
      <w:r>
        <w:rPr/>
        <w:t>d'information de gestion d'exploitation agricole étendue (EFDI) — Concept et lignes directrices</w:t>
      </w:r>
    </w:p>
    <w:p>
      <w:pPr>
        <w:spacing w:line="192" w:lineRule="exact" w:before="140"/>
        <w:ind w:left="678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678"/>
      </w:pPr>
      <w:r>
        <w:rPr/>
        <w:t>22553-16:2022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200"/>
      </w:pPr>
      <w:r>
        <w:rPr/>
        <w:t>E</w:t>
      </w:r>
    </w:p>
    <w:p>
      <w:pPr>
        <w:pStyle w:val="BodyText"/>
        <w:tabs>
          <w:tab w:pos="599" w:val="left" w:leader="none"/>
        </w:tabs>
        <w:spacing w:before="140"/>
        <w:ind w:left="600" w:right="1005" w:hanging="400"/>
      </w:pPr>
      <w:r>
        <w:rPr/>
        <w:br w:type="column"/>
      </w:r>
      <w:r>
        <w:rPr/>
        <w:t>en</w:t>
        <w:tab/>
        <w:t>Peintures et vernis — Peintures d'électrodéposition — Partie 16:</w:t>
      </w:r>
      <w:r>
        <w:rPr>
          <w:spacing w:val="1"/>
        </w:rPr>
        <w:t> </w:t>
      </w:r>
      <w:r>
        <w:rPr>
          <w:spacing w:val="-4"/>
        </w:rPr>
        <w:t>Rap-</w:t>
      </w:r>
    </w:p>
    <w:p>
      <w:pPr>
        <w:pStyle w:val="BodyText"/>
        <w:tabs>
          <w:tab w:pos="3794" w:val="left" w:leader="none"/>
        </w:tabs>
        <w:spacing w:line="192" w:lineRule="exact"/>
        <w:ind w:left="600"/>
      </w:pPr>
      <w:r>
        <w:rPr/>
        <w:t>port du pigment au liant</w:t>
        <w:tab/>
        <w:t>A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4505" w:space="369"/>
            <w:col w:w="1664" w:space="74"/>
            <w:col w:w="4098"/>
          </w:cols>
        </w:sectPr>
      </w:pPr>
    </w:p>
    <w:p>
      <w:pPr>
        <w:pStyle w:val="BodyText"/>
        <w:spacing w:line="192" w:lineRule="exact" w:before="90"/>
        <w:ind w:left="200"/>
      </w:pPr>
      <w:r>
        <w:rPr/>
        <w:t>ISO</w:t>
      </w:r>
    </w:p>
    <w:p>
      <w:pPr>
        <w:pStyle w:val="BodyText"/>
        <w:ind w:left="200"/>
      </w:pPr>
      <w:r>
        <w:rPr/>
        <w:t>11125-9:2021</w:t>
      </w:r>
    </w:p>
    <w:p>
      <w:pPr>
        <w:pStyle w:val="BodyText"/>
        <w:tabs>
          <w:tab w:pos="599" w:val="left" w:leader="none"/>
        </w:tabs>
        <w:spacing w:before="90"/>
        <w:ind w:left="600" w:right="38" w:hanging="400"/>
      </w:pPr>
      <w:r>
        <w:rPr/>
        <w:br w:type="column"/>
      </w:r>
      <w:r>
        <w:rPr/>
        <w:t>fr</w:t>
        <w:tab/>
        <w:t>Préparation des subjectiles d'acier </w:t>
      </w:r>
      <w:r>
        <w:rPr>
          <w:spacing w:val="-4"/>
        </w:rPr>
        <w:t>avant </w:t>
      </w:r>
      <w:r>
        <w:rPr/>
        <w:t>application de peintures et de produits assimilés — Méthodes d'essai pour abrasifs métalliques destinés à la</w:t>
      </w:r>
      <w:r>
        <w:rPr>
          <w:spacing w:val="-5"/>
        </w:rPr>
        <w:t> </w:t>
      </w:r>
      <w:r>
        <w:rPr/>
        <w:t>prépa-</w:t>
      </w:r>
    </w:p>
    <w:p>
      <w:pPr>
        <w:pStyle w:val="BodyText"/>
        <w:spacing w:before="5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60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52" w:val="left" w:leader="none"/>
        </w:tabs>
        <w:ind w:left="2352" w:right="851" w:hanging="1660"/>
      </w:pPr>
      <w:r>
        <w:rPr>
          <w:spacing w:val="-3"/>
        </w:rPr>
        <w:t>TC</w:t>
      </w:r>
      <w:r>
        <w:rPr/>
        <w:t> 67</w:t>
        <w:tab/>
        <w:t>Industries du pétrole et du gaz, y compris les énergies à faible</w:t>
      </w:r>
      <w:r>
        <w:rPr>
          <w:spacing w:val="2"/>
        </w:rPr>
        <w:t> </w:t>
      </w:r>
      <w:r>
        <w:rPr>
          <w:spacing w:val="-4"/>
        </w:rPr>
        <w:t>teneur</w:t>
      </w:r>
    </w:p>
    <w:p>
      <w:pPr>
        <w:tabs>
          <w:tab w:pos="2352" w:val="left" w:leader="none"/>
        </w:tabs>
        <w:spacing w:line="216" w:lineRule="exact" w:before="0"/>
        <w:ind w:left="200" w:right="0" w:firstLine="0"/>
        <w:jc w:val="left"/>
        <w:rPr>
          <w:sz w:val="18"/>
        </w:rPr>
      </w:pPr>
      <w:r>
        <w:rPr>
          <w:position w:val="7"/>
          <w:sz w:val="16"/>
        </w:rPr>
        <w:t>C</w:t>
        <w:tab/>
      </w:r>
      <w:r>
        <w:rPr>
          <w:sz w:val="18"/>
        </w:rPr>
        <w:t>en carbone</w:t>
      </w:r>
    </w:p>
    <w:p>
      <w:pPr>
        <w:spacing w:after="0" w:line="216" w:lineRule="exact"/>
        <w:jc w:val="left"/>
        <w:rPr>
          <w:sz w:val="18"/>
        </w:rPr>
        <w:sectPr>
          <w:pgSz w:w="11910" w:h="16840"/>
          <w:pgMar w:header="0" w:footer="313" w:top="660" w:bottom="500" w:left="600" w:right="600"/>
          <w:cols w:num="3" w:equalWidth="0">
            <w:col w:w="1144" w:space="116"/>
            <w:col w:w="3303" w:space="297"/>
            <w:col w:w="585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192" w:lineRule="exact" w:before="1"/>
        <w:ind w:left="199"/>
      </w:pPr>
      <w:r>
        <w:rPr/>
        <w:t>ISO</w:t>
      </w:r>
    </w:p>
    <w:p>
      <w:pPr>
        <w:pStyle w:val="BodyText"/>
        <w:ind w:left="199"/>
      </w:pPr>
      <w:r>
        <w:rPr/>
        <w:t>11127-6:2022</w:t>
      </w:r>
    </w:p>
    <w:p>
      <w:pPr>
        <w:pStyle w:val="BodyText"/>
        <w:ind w:left="600" w:right="129"/>
      </w:pPr>
      <w:r>
        <w:rPr/>
        <w:br w:type="column"/>
      </w:r>
      <w:r>
        <w:rPr/>
        <w:t>ration par projection — Partie 9: Essais d'usure et performances</w:t>
      </w:r>
    </w:p>
    <w:p>
      <w:pPr>
        <w:pStyle w:val="BodyText"/>
        <w:tabs>
          <w:tab w:pos="599" w:val="left" w:leader="none"/>
        </w:tabs>
        <w:spacing w:before="86"/>
        <w:ind w:left="199" w:right="38"/>
        <w:jc w:val="center"/>
      </w:pPr>
      <w:r>
        <w:rPr/>
        <w:t>en</w:t>
        <w:tab/>
        <w:t>Préparation des subjectiles d'acier </w:t>
      </w:r>
      <w:r>
        <w:rPr>
          <w:spacing w:val="-4"/>
        </w:rPr>
        <w:t>avant </w:t>
      </w:r>
      <w:r>
        <w:rPr/>
        <w:t>fr</w:t>
        <w:tab/>
        <w:t>application de peintures et de produits assimilés — Méthodes d'essai</w:t>
      </w:r>
      <w:r>
        <w:rPr>
          <w:spacing w:val="-1"/>
        </w:rPr>
        <w:t> </w:t>
      </w:r>
      <w:r>
        <w:rPr/>
        <w:t>pour</w:t>
      </w:r>
    </w:p>
    <w:p>
      <w:pPr>
        <w:pStyle w:val="BodyText"/>
        <w:spacing w:line="153" w:lineRule="exact"/>
        <w:ind w:left="403" w:right="38"/>
        <w:jc w:val="center"/>
      </w:pPr>
      <w:r>
        <w:rPr/>
        <w:t>abrasifs non métalliques destinés à la</w:t>
      </w:r>
    </w:p>
    <w:p>
      <w:pPr>
        <w:spacing w:line="152" w:lineRule="exact" w:before="0"/>
        <w:ind w:left="69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697"/>
      </w:pPr>
      <w:r>
        <w:rPr/>
        <w:t>23936-1:2022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200"/>
      </w:pPr>
      <w:r>
        <w:rPr/>
        <w:t>A</w:t>
      </w:r>
    </w:p>
    <w:p>
      <w:pPr>
        <w:pStyle w:val="BodyText"/>
        <w:tabs>
          <w:tab w:pos="599" w:val="left" w:leader="none"/>
        </w:tabs>
        <w:spacing w:line="152" w:lineRule="exact"/>
        <w:ind w:left="199"/>
      </w:pPr>
      <w:r>
        <w:rPr/>
        <w:br w:type="column"/>
      </w:r>
      <w:r>
        <w:rPr/>
        <w:t>fr</w:t>
        <w:tab/>
        <w:t>Industries du pétrole et du gaz</w:t>
      </w:r>
      <w:r>
        <w:rPr>
          <w:spacing w:val="-1"/>
        </w:rPr>
        <w:t> </w:t>
      </w:r>
      <w:r>
        <w:rPr/>
        <w:t>y</w:t>
      </w:r>
    </w:p>
    <w:p>
      <w:pPr>
        <w:pStyle w:val="BodyText"/>
        <w:spacing w:line="192" w:lineRule="exact"/>
        <w:ind w:left="599"/>
      </w:pPr>
      <w:r>
        <w:rPr/>
        <w:t>compris les énergies à faible teneur en</w:t>
      </w:r>
    </w:p>
    <w:p>
      <w:pPr>
        <w:pStyle w:val="BodyText"/>
        <w:tabs>
          <w:tab w:pos="3814" w:val="left" w:leader="none"/>
        </w:tabs>
        <w:ind w:left="599" w:right="197"/>
      </w:pPr>
      <w:r>
        <w:rPr/>
        <w:t>carbone —</w:t>
      </w:r>
      <w:r>
        <w:rPr>
          <w:spacing w:val="-1"/>
        </w:rPr>
        <w:t> </w:t>
      </w:r>
      <w:r>
        <w:rPr/>
        <w:t>Matériaux</w:t>
      </w:r>
      <w:r>
        <w:rPr>
          <w:spacing w:val="-1"/>
        </w:rPr>
        <w:t> </w:t>
      </w:r>
      <w:r>
        <w:rPr/>
        <w:t>non-métalliques</w:t>
        <w:tab/>
      </w:r>
      <w:r>
        <w:rPr>
          <w:spacing w:val="-17"/>
        </w:rPr>
        <w:t>F </w:t>
      </w:r>
      <w:r>
        <w:rPr/>
        <w:t>en contact avec les fluides relatifs à</w:t>
      </w:r>
      <w:r>
        <w:rPr>
          <w:spacing w:val="-3"/>
        </w:rPr>
        <w:t> </w:t>
      </w:r>
      <w:r>
        <w:rPr/>
        <w:t>la</w:t>
      </w:r>
    </w:p>
    <w:p>
      <w:pPr>
        <w:pStyle w:val="BodyText"/>
        <w:ind w:left="599" w:right="878"/>
      </w:pPr>
      <w:r>
        <w:rPr/>
        <w:t>production de pétrole et de gaz — Par- tie 1: Matières thermoplastiques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303" w:space="292"/>
            <w:col w:w="1641" w:space="116"/>
            <w:col w:w="4098"/>
          </w:cols>
        </w:sectPr>
      </w:pPr>
    </w:p>
    <w:p>
      <w:pPr>
        <w:pStyle w:val="BodyText"/>
        <w:spacing w:before="38"/>
        <w:ind w:left="1859" w:right="38"/>
        <w:jc w:val="both"/>
      </w:pPr>
      <w:r>
        <w:rPr/>
        <w:pict>
          <v:group style="position:absolute;margin-left:36pt;margin-top:32.591007pt;width:255.65pt;height:.25pt;mso-position-horizontal-relative:page;mso-position-vertical-relative:paragraph;z-index:251828224" coordorigin="720,652" coordsize="5113,5">
            <v:line style="position:absolute" from="720,654" to="1980,654" stroked="true" strokeweight=".25pt" strokecolor="#000000">
              <v:stroke dashstyle="solid"/>
            </v:line>
            <v:line style="position:absolute" from="1980,654" to="2380,654" stroked="true" strokeweight=".25pt" strokecolor="#000000">
              <v:stroke dashstyle="solid"/>
            </v:line>
            <v:line style="position:absolute" from="2380,654" to="5237,654" stroked="true" strokeweight=".25pt" strokecolor="#000000">
              <v:stroke dashstyle="solid"/>
            </v:line>
            <v:line style="position:absolute" from="5237,654" to="5833,654" stroked="true" strokeweight=".25pt" strokecolor="#000000">
              <v:stroke dashstyle="solid"/>
            </v:line>
            <w10:wrap type="none"/>
          </v:group>
        </w:pict>
      </w:r>
      <w:r>
        <w:rPr/>
        <w:t>préparation par projection — Partie 6: Détermination des contaminants solu- bles dans l'eau par conductimétrie</w:t>
      </w:r>
    </w:p>
    <w:p>
      <w:pPr>
        <w:pStyle w:val="Heading2"/>
        <w:tabs>
          <w:tab w:pos="1859" w:val="left" w:leader="none"/>
        </w:tabs>
        <w:spacing w:line="158" w:lineRule="exact" w:before="83"/>
        <w:jc w:val="both"/>
      </w:pPr>
      <w:r>
        <w:rPr>
          <w:spacing w:val="-3"/>
        </w:rPr>
        <w:t>TC</w:t>
      </w:r>
      <w:r>
        <w:rPr/>
        <w:t> 38</w:t>
        <w:tab/>
        <w:t>Textiles</w:t>
      </w:r>
    </w:p>
    <w:p>
      <w:pPr>
        <w:pStyle w:val="BodyText"/>
        <w:tabs>
          <w:tab w:pos="1259" w:val="left" w:leader="none"/>
          <w:tab w:pos="1659" w:val="left" w:leader="none"/>
        </w:tabs>
        <w:spacing w:line="192" w:lineRule="exact"/>
        <w:ind w:right="949"/>
        <w:jc w:val="right"/>
      </w:pPr>
      <w:r>
        <w:rPr/>
        <w:br w:type="column"/>
      </w:r>
      <w:r>
        <w:rPr/>
        <w:t>ISO 10423:2022</w:t>
        <w:tab/>
        <w:t>fr</w:t>
        <w:tab/>
        <w:t>Industries du pétrole et du gaz</w:t>
      </w:r>
      <w:r>
        <w:rPr>
          <w:spacing w:val="-4"/>
        </w:rPr>
        <w:t> </w:t>
      </w:r>
      <w:r>
        <w:rPr/>
        <w:t>naturel</w:t>
      </w:r>
    </w:p>
    <w:p>
      <w:pPr>
        <w:pStyle w:val="BodyText"/>
        <w:spacing w:line="192" w:lineRule="exact"/>
        <w:ind w:right="873"/>
        <w:jc w:val="right"/>
      </w:pPr>
      <w:r>
        <w:rPr/>
        <w:t>— Équipement de forage et de produc-</w:t>
      </w:r>
    </w:p>
    <w:p>
      <w:pPr>
        <w:pStyle w:val="BodyText"/>
        <w:tabs>
          <w:tab w:pos="5054" w:val="left" w:leader="none"/>
        </w:tabs>
        <w:ind w:left="1859" w:right="197"/>
      </w:pPr>
      <w:r>
        <w:rPr/>
        <w:t>tion — Équipement pour têtes</w:t>
      </w:r>
      <w:r>
        <w:rPr>
          <w:spacing w:val="-3"/>
        </w:rPr>
        <w:t> </w:t>
      </w:r>
      <w:r>
        <w:rPr/>
        <w:t>de puits</w:t>
        <w:tab/>
      </w:r>
      <w:r>
        <w:rPr>
          <w:spacing w:val="-17"/>
        </w:rPr>
        <w:t>A </w:t>
      </w:r>
      <w:r>
        <w:rPr/>
        <w:t>et arbres de</w:t>
      </w:r>
      <w:r>
        <w:rPr>
          <w:spacing w:val="-1"/>
        </w:rPr>
        <w:t> </w:t>
      </w:r>
      <w:r>
        <w:rPr/>
        <w:t>Noël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456" w:space="897"/>
            <w:col w:w="5357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142"/>
        <w:jc w:val="right"/>
      </w:pPr>
      <w:r>
        <w:rPr/>
        <w:t>ISO 14389:2022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142"/>
        <w:ind w:left="191" w:right="976"/>
      </w:pPr>
      <w:r>
        <w:rPr/>
        <w:br w:type="column"/>
      </w:r>
      <w:r>
        <w:rPr/>
        <w:t>Textiles — Détermination de la teneur en phtalates — Méthode au</w:t>
      </w:r>
    </w:p>
    <w:p>
      <w:pPr>
        <w:pStyle w:val="BodyText"/>
        <w:tabs>
          <w:tab w:pos="3377" w:val="left" w:leader="none"/>
        </w:tabs>
        <w:spacing w:line="192" w:lineRule="exact"/>
        <w:ind w:left="191"/>
      </w:pPr>
      <w:r>
        <w:rPr/>
        <w:t>tétrahydrofurane</w:t>
        <w:tab/>
        <w:t>D</w:t>
      </w:r>
    </w:p>
    <w:p>
      <w:pPr>
        <w:pStyle w:val="BodyText"/>
        <w:tabs>
          <w:tab w:pos="1259" w:val="left" w:leader="none"/>
        </w:tabs>
        <w:spacing w:line="192" w:lineRule="exact"/>
        <w:jc w:val="right"/>
      </w:pPr>
      <w:r>
        <w:rPr/>
        <w:br w:type="column"/>
      </w:r>
      <w:r>
        <w:rPr/>
        <w:t>ISO 13704:2022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ind w:left="191" w:right="780"/>
      </w:pPr>
      <w:r>
        <w:rPr/>
        <w:br w:type="column"/>
      </w:r>
      <w:r>
        <w:rPr/>
        <w:t>Industries du pétrole, de la pétrochimie et du gaz naturel — Calcul de l'épaisseur</w:t>
      </w:r>
    </w:p>
    <w:p>
      <w:pPr>
        <w:pStyle w:val="BodyText"/>
        <w:tabs>
          <w:tab w:pos="3385" w:val="left" w:leader="none"/>
        </w:tabs>
        <w:ind w:left="191" w:right="197"/>
      </w:pPr>
      <w:r>
        <w:rPr/>
        <w:t>des tubes de fours de</w:t>
      </w:r>
      <w:r>
        <w:rPr>
          <w:spacing w:val="-3"/>
        </w:rPr>
        <w:t> </w:t>
      </w:r>
      <w:r>
        <w:rPr/>
        <w:t>raffineries</w:t>
      </w:r>
      <w:r>
        <w:rPr>
          <w:spacing w:val="-1"/>
        </w:rPr>
        <w:t> </w:t>
      </w:r>
      <w:r>
        <w:rPr/>
        <w:t>de</w:t>
        <w:tab/>
      </w:r>
      <w:r>
        <w:rPr>
          <w:spacing w:val="-17"/>
        </w:rPr>
        <w:t>A </w:t>
      </w:r>
      <w:r>
        <w:rPr/>
        <w:t>pétrole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629" w:space="40"/>
            <w:col w:w="3524" w:space="159"/>
            <w:col w:w="1629" w:space="40"/>
            <w:col w:w="3689"/>
          </w:cols>
        </w:sectPr>
      </w:pPr>
    </w:p>
    <w:p>
      <w:pPr>
        <w:pStyle w:val="BodyText"/>
        <w:rPr>
          <w:sz w:val="19"/>
        </w:rPr>
      </w:pPr>
    </w:p>
    <w:p>
      <w:pPr>
        <w:pStyle w:val="BodyText"/>
        <w:tabs>
          <w:tab w:pos="1459" w:val="left" w:leader="none"/>
          <w:tab w:pos="1859" w:val="left" w:leader="none"/>
        </w:tabs>
        <w:spacing w:line="154" w:lineRule="exact"/>
        <w:ind w:left="200"/>
      </w:pPr>
      <w:r>
        <w:rPr/>
        <w:t>ISO 9867:2022</w:t>
        <w:tab/>
        <w:t>en</w:t>
        <w:tab/>
        <w:t>Textiles — Évaluation de la</w:t>
      </w:r>
      <w:r>
        <w:rPr>
          <w:spacing w:val="-14"/>
        </w:rPr>
        <w:t> </w:t>
      </w:r>
      <w:r>
        <w:rPr/>
        <w:t>défroissabil-</w:t>
      </w:r>
    </w:p>
    <w:p>
      <w:pPr>
        <w:pStyle w:val="BodyText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70</w:t>
        <w:tab/>
      </w:r>
      <w:r>
        <w:rPr/>
        <w:t>Moteurs à combustion</w:t>
      </w:r>
      <w:r>
        <w:rPr>
          <w:spacing w:val="-1"/>
        </w:rPr>
        <w:t> </w:t>
      </w:r>
      <w:r>
        <w:rPr/>
        <w:t>interne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524" w:space="829"/>
            <w:col w:w="5357"/>
          </w:cols>
        </w:sectPr>
      </w:pPr>
    </w:p>
    <w:p>
      <w:pPr>
        <w:pStyle w:val="BodyText"/>
        <w:spacing w:line="192" w:lineRule="exact" w:before="39"/>
        <w:ind w:left="1860"/>
      </w:pPr>
      <w:r>
        <w:rPr/>
        <w:t>ité des étoffes — Méthode d'évaluation</w:t>
      </w:r>
    </w:p>
    <w:p>
      <w:pPr>
        <w:pStyle w:val="BodyText"/>
        <w:tabs>
          <w:tab w:pos="5046" w:val="left" w:leader="none"/>
        </w:tabs>
        <w:ind w:left="1860"/>
      </w:pPr>
      <w:r>
        <w:rPr/>
        <w:t>de l'aspect</w:t>
        <w:tab/>
        <w:t>D</w:t>
      </w:r>
    </w:p>
    <w:p>
      <w:pPr>
        <w:pStyle w:val="BodyText"/>
        <w:rPr>
          <w:sz w:val="19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154" w:lineRule="exact" w:before="26"/>
      </w:pPr>
      <w:r>
        <w:rPr>
          <w:spacing w:val="-3"/>
        </w:rPr>
        <w:t>TC</w:t>
      </w:r>
      <w:r>
        <w:rPr/>
        <w:t> 44</w:t>
        <w:tab/>
        <w:t>Soudage et techniques</w:t>
      </w:r>
      <w:r>
        <w:rPr>
          <w:spacing w:val="-1"/>
        </w:rPr>
        <w:t> </w:t>
      </w:r>
      <w:r>
        <w:rPr/>
        <w:t>connexes</w:t>
      </w:r>
    </w:p>
    <w:p>
      <w:pPr>
        <w:spacing w:line="192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200"/>
      </w:pPr>
      <w:r>
        <w:rPr/>
        <w:t>8528-10:2022</w:t>
      </w:r>
    </w:p>
    <w:p>
      <w:pPr>
        <w:pStyle w:val="BodyText"/>
        <w:tabs>
          <w:tab w:pos="599" w:val="left" w:leader="none"/>
        </w:tabs>
        <w:ind w:left="200" w:right="879"/>
      </w:pPr>
      <w:r>
        <w:rPr/>
        <w:br w:type="column"/>
      </w:r>
      <w:r>
        <w:rPr/>
        <w:t>en</w:t>
        <w:tab/>
        <w:t>Groupes électrogènes à courant alter- fr</w:t>
        <w:tab/>
        <w:t>natif entraînés par moteurs alternatifs</w:t>
      </w:r>
      <w:r>
        <w:rPr>
          <w:spacing w:val="-7"/>
        </w:rPr>
        <w:t> </w:t>
      </w:r>
      <w:r>
        <w:rPr>
          <w:spacing w:val="-14"/>
        </w:rPr>
        <w:t>à</w:t>
      </w:r>
    </w:p>
    <w:p>
      <w:pPr>
        <w:pStyle w:val="BodyText"/>
        <w:tabs>
          <w:tab w:pos="3814" w:val="left" w:leader="none"/>
        </w:tabs>
        <w:ind w:left="599" w:right="197"/>
      </w:pPr>
      <w:r>
        <w:rPr/>
        <w:pict>
          <v:group style="position:absolute;margin-left:303.637787pt;margin-top:21.091007pt;width:255.65pt;height:.25pt;mso-position-horizontal-relative:page;mso-position-vertical-relative:paragraph;z-index:251833344" coordorigin="6073,422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/>
        <w:t>combustion interne — Partie</w:t>
      </w:r>
      <w:r>
        <w:rPr>
          <w:spacing w:val="-4"/>
        </w:rPr>
        <w:t> </w:t>
      </w:r>
      <w:r>
        <w:rPr/>
        <w:t>10: Mesur-</w:t>
        <w:tab/>
      </w:r>
      <w:r>
        <w:rPr>
          <w:spacing w:val="-17"/>
        </w:rPr>
        <w:t>F </w:t>
      </w:r>
      <w:r>
        <w:rPr/>
        <w:t>age du bruit aérien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93" w:space="159"/>
            <w:col w:w="1144" w:space="117"/>
            <w:col w:w="4097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146"/>
        <w:jc w:val="right"/>
      </w:pPr>
      <w:r>
        <w:rPr/>
        <w:t>ISO 15615:2022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146"/>
        <w:ind w:left="191" w:right="17"/>
      </w:pPr>
      <w:r>
        <w:rPr/>
        <w:br w:type="column"/>
      </w:r>
      <w:r>
        <w:rPr/>
        <w:t>Matériel de soudage aux gaz — Cen- trales de détente pour la distribution d'acétylène pour le soudage, le coupage et les techniques connexes — Exigences</w:t>
      </w:r>
    </w:p>
    <w:p>
      <w:pPr>
        <w:pStyle w:val="Heading2"/>
        <w:tabs>
          <w:tab w:pos="2352" w:val="left" w:leader="none"/>
        </w:tabs>
        <w:spacing w:before="0"/>
        <w:ind w:left="2352" w:right="794" w:hanging="1660"/>
      </w:pPr>
      <w:r>
        <w:rPr/>
        <w:br w:type="column"/>
      </w: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76</w:t>
        <w:tab/>
      </w:r>
      <w:r>
        <w:rPr/>
        <w:t>Appareils de transfusion, de perfu- sion et d'injection et appareils</w:t>
      </w:r>
      <w:r>
        <w:rPr>
          <w:spacing w:val="-1"/>
        </w:rPr>
        <w:t> </w:t>
      </w:r>
      <w:r>
        <w:rPr>
          <w:spacing w:val="-3"/>
        </w:rPr>
        <w:t>desti-</w:t>
      </w:r>
    </w:p>
    <w:p>
      <w:pPr>
        <w:tabs>
          <w:tab w:pos="2352" w:val="left" w:leader="none"/>
        </w:tabs>
        <w:spacing w:line="177" w:lineRule="auto" w:before="25"/>
        <w:ind w:left="2352" w:right="926" w:hanging="2153"/>
        <w:jc w:val="left"/>
        <w:rPr>
          <w:sz w:val="18"/>
        </w:rPr>
      </w:pPr>
      <w:r>
        <w:rPr>
          <w:position w:val="-7"/>
          <w:sz w:val="16"/>
        </w:rPr>
        <w:t>C</w:t>
        <w:tab/>
      </w:r>
      <w:r>
        <w:rPr>
          <w:sz w:val="18"/>
        </w:rPr>
        <w:t>nés au traitement du sang à </w:t>
      </w:r>
      <w:r>
        <w:rPr>
          <w:spacing w:val="-4"/>
          <w:sz w:val="18"/>
        </w:rPr>
        <w:t>usage </w:t>
      </w:r>
      <w:r>
        <w:rPr>
          <w:sz w:val="18"/>
        </w:rPr>
        <w:t>médical et</w:t>
      </w:r>
      <w:r>
        <w:rPr>
          <w:spacing w:val="-1"/>
          <w:sz w:val="18"/>
        </w:rPr>
        <w:t> </w:t>
      </w:r>
      <w:r>
        <w:rPr>
          <w:sz w:val="18"/>
        </w:rPr>
        <w:t>pharmaceutique</w:t>
      </w:r>
    </w:p>
    <w:p>
      <w:pPr>
        <w:spacing w:after="0" w:line="177" w:lineRule="auto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2913" w:space="278"/>
            <w:col w:w="5850"/>
          </w:cols>
        </w:sectPr>
      </w:pPr>
    </w:p>
    <w:p>
      <w:pPr>
        <w:pStyle w:val="BodyText"/>
        <w:ind w:left="1860" w:right="17"/>
      </w:pPr>
      <w:r>
        <w:rPr/>
        <w:pict>
          <v:group style="position:absolute;margin-left:36pt;margin-top:21.090996pt;width:255.65pt;height:.25pt;mso-position-horizontal-relative:page;mso-position-vertical-relative:paragraph;z-index:251829248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/>
        <w:t>de sécurité pour les dispositifs haute pression</w:t>
      </w:r>
    </w:p>
    <w:p>
      <w:pPr>
        <w:pStyle w:val="Heading2"/>
        <w:tabs>
          <w:tab w:pos="1859" w:val="left" w:leader="none"/>
        </w:tabs>
        <w:spacing w:line="216" w:lineRule="exact" w:before="82"/>
        <w:ind w:left="199"/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45</w:t>
        <w:tab/>
      </w:r>
      <w:r>
        <w:rPr/>
        <w:t>Élastomères et produits à</w:t>
      </w:r>
      <w:r>
        <w:rPr>
          <w:spacing w:val="-3"/>
        </w:rPr>
        <w:t> </w:t>
      </w:r>
      <w:r>
        <w:rPr/>
        <w:t>base</w:t>
      </w:r>
    </w:p>
    <w:p>
      <w:pPr>
        <w:pStyle w:val="BodyText"/>
        <w:spacing w:before="32"/>
        <w:ind w:left="199" w:right="21"/>
      </w:pPr>
      <w:r>
        <w:rPr/>
        <w:br w:type="column"/>
      </w:r>
      <w:r>
        <w:rPr/>
        <w:t>ISO 8362- 2:2015/Amd</w:t>
      </w:r>
    </w:p>
    <w:p>
      <w:pPr>
        <w:pStyle w:val="BodyText"/>
        <w:spacing w:line="192" w:lineRule="exact"/>
        <w:ind w:left="199"/>
      </w:pPr>
      <w:r>
        <w:rPr/>
        <w:t>1:2022</w:t>
      </w:r>
    </w:p>
    <w:p>
      <w:pPr>
        <w:pStyle w:val="BodyText"/>
        <w:tabs>
          <w:tab w:pos="599" w:val="left" w:leader="none"/>
        </w:tabs>
        <w:spacing w:before="32"/>
        <w:ind w:left="599" w:right="906" w:hanging="400"/>
      </w:pPr>
      <w:r>
        <w:rPr/>
        <w:br w:type="column"/>
      </w:r>
      <w:r>
        <w:rPr/>
        <w:t>fr</w:t>
        <w:tab/>
        <w:t>Récipients et accessoires pour </w:t>
      </w:r>
      <w:r>
        <w:rPr>
          <w:spacing w:val="-3"/>
        </w:rPr>
        <w:t>produits </w:t>
      </w:r>
      <w:r>
        <w:rPr/>
        <w:t>injectables — Partie 2: Bouchons pour</w:t>
      </w:r>
    </w:p>
    <w:p>
      <w:pPr>
        <w:pStyle w:val="BodyText"/>
        <w:tabs>
          <w:tab w:pos="3712" w:val="left" w:leader="none"/>
        </w:tabs>
        <w:spacing w:line="192" w:lineRule="exact"/>
        <w:ind w:left="599"/>
      </w:pPr>
      <w:r>
        <w:rPr/>
        <w:t>flacons —</w:t>
      </w:r>
      <w:r>
        <w:rPr>
          <w:spacing w:val="-2"/>
        </w:rPr>
        <w:t> </w:t>
      </w:r>
      <w:r>
        <w:rPr/>
        <w:t>Amendement 1</w:t>
        <w:tab/>
        <w:t>XZ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4323" w:space="1030"/>
            <w:col w:w="1060" w:space="200"/>
            <w:col w:w="4097"/>
          </w:cols>
        </w:sectPr>
      </w:pPr>
    </w:p>
    <w:p>
      <w:pPr>
        <w:pStyle w:val="Heading2"/>
        <w:tabs>
          <w:tab w:pos="5472" w:val="left" w:leader="none"/>
          <w:tab w:pos="10585" w:val="left" w:leader="none"/>
        </w:tabs>
        <w:spacing w:line="202" w:lineRule="exact" w:before="0"/>
        <w:ind w:left="1860"/>
      </w:pPr>
      <w:r>
        <w:rPr/>
        <w:t>d'élastomères</w:t>
        <w:tab/>
      </w:r>
      <w:r>
        <w:rPr>
          <w:u w:val="single"/>
        </w:rPr>
        <w:t> </w:t>
        <w:tab/>
      </w:r>
    </w:p>
    <w:p>
      <w:pPr>
        <w:spacing w:after="0" w:line="20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97"/>
        <w:ind w:left="200"/>
      </w:pPr>
      <w:r>
        <w:rPr/>
        <w:t>ISO 23711:2022</w:t>
        <w:tab/>
        <w:t>en</w:t>
        <w:tab/>
        <w:t>Garnitures d'étanchéité en</w:t>
      </w:r>
      <w:r>
        <w:rPr>
          <w:spacing w:val="-4"/>
        </w:rPr>
        <w:t> </w:t>
      </w:r>
      <w:r>
        <w:rPr/>
        <w:t>caoutchouc</w:t>
      </w:r>
    </w:p>
    <w:p>
      <w:pPr>
        <w:pStyle w:val="BodyText"/>
        <w:ind w:left="1860" w:right="102"/>
      </w:pPr>
      <w:r>
        <w:rPr/>
        <w:t>— Spécification des matériaux pour garnitures d'étanchéité utilisées dans le domaine de l'eau et du drainage — Élastomères thermoplastiques</w:t>
      </w:r>
    </w:p>
    <w:p>
      <w:pPr>
        <w:pStyle w:val="Heading2"/>
        <w:tabs>
          <w:tab w:pos="1859" w:val="left" w:leader="none"/>
        </w:tabs>
        <w:spacing w:before="83"/>
      </w:pPr>
      <w:r>
        <w:rPr>
          <w:spacing w:val="-3"/>
        </w:rPr>
        <w:t>TC</w:t>
      </w:r>
      <w:r>
        <w:rPr/>
        <w:t> 46</w:t>
        <w:tab/>
        <w:t>Information et</w:t>
      </w:r>
      <w:r>
        <w:rPr>
          <w:spacing w:val="-1"/>
        </w:rPr>
        <w:t> </w:t>
      </w:r>
      <w:r>
        <w:rPr/>
        <w:t>documentation</w:t>
      </w:r>
    </w:p>
    <w:p>
      <w:pPr>
        <w:tabs>
          <w:tab w:pos="2346" w:val="left" w:leader="none"/>
        </w:tabs>
        <w:spacing w:before="0"/>
        <w:ind w:left="686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79</w:t>
        <w:tab/>
        <w:t>Métaux légers et leurs alliages</w:t>
      </w:r>
    </w:p>
    <w:p>
      <w:pPr>
        <w:pStyle w:val="BodyText"/>
        <w:tabs>
          <w:tab w:pos="1946" w:val="left" w:leader="none"/>
          <w:tab w:pos="2346" w:val="left" w:leader="none"/>
        </w:tabs>
        <w:spacing w:line="187" w:lineRule="exact" w:before="83"/>
        <w:ind w:left="686"/>
      </w:pPr>
      <w:r>
        <w:rPr/>
        <w:t>ISO 21334:2022</w:t>
        <w:tab/>
        <w:t>en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line="187" w:lineRule="exact"/>
        <w:ind w:left="200"/>
      </w:pPr>
      <w:r>
        <w:rPr/>
        <w:t>B</w:t>
      </w:r>
    </w:p>
    <w:p>
      <w:pPr>
        <w:pStyle w:val="BodyText"/>
        <w:spacing w:before="9"/>
        <w:ind w:left="5552"/>
      </w:pPr>
      <w:r>
        <w:rPr/>
        <w:pict>
          <v:group style="position:absolute;margin-left:36pt;margin-top:21.066008pt;width:255.65pt;height:.25pt;mso-position-horizontal-relative:page;mso-position-vertical-relative:paragraph;z-index:251830272" coordorigin="720,421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/>
        <w:t>B</w:t>
      </w: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303.637787pt;margin-top:11.478991pt;width:255.65pt;height:.25pt;mso-position-horizontal-relative:page;mso-position-vertical-relative:paragraph;z-index:-251492352;mso-wrap-distance-left:0;mso-wrap-distance-right:0" coordorigin="6073,230" coordsize="5113,5">
            <v:line style="position:absolute" from="6073,232" to="7333,232" stroked="true" strokeweight=".25pt" strokecolor="#000000">
              <v:stroke dashstyle="solid"/>
            </v:line>
            <v:line style="position:absolute" from="7333,232" to="7733,232" stroked="true" strokeweight=".25pt" strokecolor="#000000">
              <v:stroke dashstyle="solid"/>
            </v:line>
            <v:line style="position:absolute" from="7733,232" to="10590,232" stroked="true" strokeweight=".25pt" strokecolor="#000000">
              <v:stroke dashstyle="solid"/>
            </v:line>
            <v:line style="position:absolute" from="10590,232" to="11186,23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2346" w:val="left" w:leader="none"/>
        </w:tabs>
        <w:spacing w:line="216" w:lineRule="exact" w:before="11"/>
        <w:ind w:left="686"/>
      </w:pPr>
      <w:r>
        <w:rPr>
          <w:spacing w:val="-3"/>
        </w:rPr>
        <w:t>TC</w:t>
      </w:r>
      <w:r>
        <w:rPr/>
        <w:t> 83</w:t>
        <w:tab/>
        <w:t>Matériel et équipements de sports</w:t>
      </w:r>
    </w:p>
    <w:p>
      <w:pPr>
        <w:spacing w:after="0" w:line="216" w:lineRule="exact"/>
        <w:sectPr>
          <w:type w:val="continuous"/>
          <w:pgSz w:w="11910" w:h="16840"/>
          <w:pgMar w:top="840" w:bottom="500" w:left="600" w:right="600"/>
          <w:cols w:num="2" w:equalWidth="0">
            <w:col w:w="4481" w:space="385"/>
            <w:col w:w="5844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74"/>
        <w:jc w:val="right"/>
      </w:pPr>
      <w:r>
        <w:rPr/>
        <w:t>ISO 13008:2022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74"/>
        <w:ind w:left="191" w:right="390"/>
      </w:pPr>
      <w:r>
        <w:rPr/>
        <w:br w:type="column"/>
      </w:r>
      <w:r>
        <w:rPr/>
        <w:t>Information et documentation — Pro- cessus de conversion et migration des</w:t>
      </w:r>
    </w:p>
    <w:p>
      <w:pPr>
        <w:pStyle w:val="BodyText"/>
        <w:tabs>
          <w:tab w:pos="3405" w:val="left" w:leader="none"/>
        </w:tabs>
        <w:spacing w:line="192" w:lineRule="exact"/>
        <w:ind w:left="191"/>
      </w:pPr>
      <w:r>
        <w:rPr/>
        <w:t>documents d'activité numériques</w:t>
        <w:tab/>
        <w:t>E</w:t>
      </w:r>
    </w:p>
    <w:p>
      <w:pPr>
        <w:pStyle w:val="BodyText"/>
        <w:spacing w:before="1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259" w:val="left" w:leader="none"/>
        </w:tabs>
        <w:spacing w:line="192" w:lineRule="exact"/>
        <w:jc w:val="right"/>
      </w:pPr>
      <w:r>
        <w:rPr/>
        <w:t>ISO 23223:2021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Heading2"/>
        <w:spacing w:before="0"/>
        <w:ind w:left="190"/>
      </w:pPr>
      <w:r>
        <w:rPr/>
        <w:br w:type="column"/>
      </w:r>
      <w:r>
        <w:rPr/>
        <w:t>et autres activités de loisirs</w:t>
      </w:r>
    </w:p>
    <w:p>
      <w:pPr>
        <w:pStyle w:val="BodyText"/>
        <w:spacing w:before="83"/>
        <w:ind w:left="191" w:right="881"/>
      </w:pPr>
      <w:r>
        <w:rPr/>
        <w:t>Chaussures de ski pour skis alpins do- tées de semelles de marche améliorées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  <w:tab w:pos="3405" w:val="left" w:leader="none"/>
        </w:tabs>
        <w:spacing w:line="191" w:lineRule="exact" w:before="0" w:after="0"/>
        <w:ind w:left="384" w:right="0" w:hanging="194"/>
        <w:jc w:val="left"/>
        <w:rPr>
          <w:sz w:val="16"/>
        </w:rPr>
      </w:pPr>
      <w:r>
        <w:rPr/>
        <w:pict>
          <v:group style="position:absolute;margin-left:36pt;margin-top:9.784013pt;width:255.65pt;height:.25pt;mso-position-horizontal-relative:page;mso-position-vertical-relative:paragraph;z-index:251831296" coordorigin="720,196" coordsize="5113,5">
            <v:line style="position:absolute" from="720,198" to="1980,198" stroked="true" strokeweight=".25pt" strokecolor="#000000">
              <v:stroke dashstyle="solid"/>
            </v:line>
            <v:line style="position:absolute" from="1980,198" to="2380,198" stroked="true" strokeweight=".25pt" strokecolor="#000000">
              <v:stroke dashstyle="solid"/>
            </v:line>
            <v:line style="position:absolute" from="2380,198" to="5237,198" stroked="true" strokeweight=".25pt" strokecolor="#000000">
              <v:stroke dashstyle="solid"/>
            </v:line>
            <v:line style="position:absolute" from="5237,198" to="5833,198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Zone de contact avec</w:t>
      </w:r>
      <w:r>
        <w:rPr>
          <w:spacing w:val="-4"/>
          <w:sz w:val="16"/>
        </w:rPr>
        <w:t> </w:t>
      </w:r>
      <w:r>
        <w:rPr>
          <w:sz w:val="16"/>
        </w:rPr>
        <w:t>les</w:t>
      </w:r>
      <w:r>
        <w:rPr>
          <w:spacing w:val="-1"/>
          <w:sz w:val="16"/>
        </w:rPr>
        <w:t> </w:t>
      </w:r>
      <w:r>
        <w:rPr>
          <w:sz w:val="16"/>
        </w:rPr>
        <w:t>fixations</w:t>
        <w:tab/>
        <w:t>F</w:t>
      </w:r>
    </w:p>
    <w:p>
      <w:pPr>
        <w:spacing w:after="0" w:line="191" w:lineRule="exact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  <w:cols w:num="4" w:equalWidth="0">
            <w:col w:w="1629" w:space="40"/>
            <w:col w:w="3524" w:space="159"/>
            <w:col w:w="1629" w:space="40"/>
            <w:col w:w="3689"/>
          </w:cols>
        </w:sectPr>
      </w:pPr>
    </w:p>
    <w:p>
      <w:pPr>
        <w:pStyle w:val="Heading2"/>
        <w:tabs>
          <w:tab w:pos="1859" w:val="left" w:leader="none"/>
        </w:tabs>
        <w:spacing w:before="50"/>
      </w:pPr>
      <w:r>
        <w:rPr>
          <w:spacing w:val="-3"/>
        </w:rPr>
        <w:t>TC</w:t>
      </w:r>
      <w:r>
        <w:rPr/>
        <w:t> 58</w:t>
        <w:tab/>
        <w:t>Bouteilles à</w:t>
      </w:r>
      <w:r>
        <w:rPr>
          <w:spacing w:val="-2"/>
        </w:rPr>
        <w:t> </w:t>
      </w:r>
      <w:r>
        <w:rPr/>
        <w:t>gaz</w:t>
      </w:r>
    </w:p>
    <w:p>
      <w:pPr>
        <w:pStyle w:val="BodyText"/>
        <w:ind w:left="200" w:right="962"/>
      </w:pPr>
      <w:r>
        <w:rPr/>
        <w:br w:type="column"/>
      </w:r>
      <w:r>
        <w:rPr/>
        <w:t>de ski alpin — Exigences et méthodes d’essai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061" w:space="3951"/>
            <w:col w:w="3698"/>
          </w:cols>
        </w:sectPr>
      </w:pPr>
    </w:p>
    <w:p>
      <w:pPr>
        <w:pStyle w:val="BodyText"/>
        <w:spacing w:line="157" w:lineRule="exact"/>
        <w:ind w:left="200"/>
      </w:pPr>
      <w:r>
        <w:rPr/>
        <w:t>ISO/TR</w:t>
      </w:r>
    </w:p>
    <w:p>
      <w:pPr>
        <w:pStyle w:val="BodyText"/>
        <w:ind w:left="200"/>
      </w:pPr>
      <w:r>
        <w:rPr/>
        <w:t>4673:2022</w:t>
      </w:r>
    </w:p>
    <w:p>
      <w:pPr>
        <w:pStyle w:val="BodyText"/>
        <w:tabs>
          <w:tab w:pos="599" w:val="left" w:leader="none"/>
        </w:tabs>
        <w:spacing w:line="157" w:lineRule="exact"/>
        <w:ind w:left="200"/>
      </w:pPr>
      <w:r>
        <w:rPr/>
        <w:br w:type="column"/>
      </w:r>
      <w:r>
        <w:rPr/>
        <w:t>en</w:t>
        <w:tab/>
        <w:t>Titre</w:t>
      </w:r>
      <w:r>
        <w:rPr>
          <w:spacing w:val="-2"/>
        </w:rPr>
        <w:t> </w:t>
      </w:r>
      <w:r>
        <w:rPr/>
        <w:t>manque</w:t>
      </w:r>
    </w:p>
    <w:p>
      <w:pPr>
        <w:pStyle w:val="BodyText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spacing w:line="216" w:lineRule="exact"/>
        <w:ind w:left="0" w:right="166"/>
        <w:jc w:val="center"/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94</w:t>
        <w:tab/>
      </w:r>
      <w:r>
        <w:rPr/>
        <w:t>Sécurité individuelle --</w:t>
      </w:r>
      <w:r>
        <w:rPr>
          <w:spacing w:val="-1"/>
        </w:rPr>
        <w:t> </w:t>
      </w:r>
      <w:r>
        <w:rPr/>
        <w:t>Equipement</w:t>
      </w:r>
    </w:p>
    <w:p>
      <w:pPr>
        <w:tabs>
          <w:tab w:pos="2146" w:val="left" w:leader="none"/>
        </w:tabs>
        <w:spacing w:before="0"/>
        <w:ind w:left="0" w:right="1352" w:firstLine="0"/>
        <w:jc w:val="center"/>
        <w:rPr>
          <w:sz w:val="18"/>
        </w:rPr>
      </w:pPr>
      <w:r>
        <w:rPr>
          <w:position w:val="-2"/>
          <w:sz w:val="16"/>
        </w:rPr>
        <w:t>B</w:t>
        <w:tab/>
      </w:r>
      <w:r>
        <w:rPr>
          <w:sz w:val="18"/>
        </w:rPr>
        <w:t>de protection</w:t>
      </w:r>
      <w:r>
        <w:rPr>
          <w:spacing w:val="-1"/>
          <w:sz w:val="18"/>
        </w:rPr>
        <w:t> </w:t>
      </w:r>
      <w:r>
        <w:rPr>
          <w:sz w:val="18"/>
        </w:rPr>
        <w:t>individuelle</w:t>
      </w:r>
    </w:p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840" w:bottom="500" w:left="600" w:right="600"/>
          <w:cols w:num="3" w:equalWidth="0">
            <w:col w:w="930" w:space="330"/>
            <w:col w:w="1531" w:space="2075"/>
            <w:col w:w="5844"/>
          </w:cols>
        </w:sect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1859" w:val="left" w:leader="none"/>
        </w:tabs>
        <w:spacing w:line="192" w:lineRule="exact"/>
        <w:ind w:left="200"/>
      </w:pPr>
      <w:r>
        <w:rPr/>
        <w:t>ISO 9809-4:2021    </w:t>
      </w:r>
      <w:r>
        <w:rPr>
          <w:spacing w:val="8"/>
        </w:rPr>
        <w:t> </w:t>
      </w:r>
      <w:r>
        <w:rPr/>
        <w:t>fr</w:t>
        <w:tab/>
        <w:t>Bouteilles à gaz — Conception,</w:t>
      </w:r>
      <w:r>
        <w:rPr>
          <w:spacing w:val="-2"/>
        </w:rPr>
        <w:t> </w:t>
      </w:r>
      <w:r>
        <w:rPr/>
        <w:t>con-</w:t>
      </w:r>
    </w:p>
    <w:p>
      <w:pPr>
        <w:pStyle w:val="BodyText"/>
        <w:ind w:left="1860" w:right="38"/>
      </w:pPr>
      <w:r>
        <w:rPr/>
        <w:pict>
          <v:group style="position:absolute;margin-left:36pt;margin-top:49.890995pt;width:255.65pt;height:.25pt;mso-position-horizontal-relative:page;mso-position-vertical-relative:paragraph;z-index:251832320" coordorigin="720,998" coordsize="5113,5">
            <v:line style="position:absolute" from="720,1000" to="1980,1000" stroked="true" strokeweight=".25pt" strokecolor="#000000">
              <v:stroke dashstyle="solid"/>
            </v:line>
            <v:line style="position:absolute" from="1980,1000" to="2380,1000" stroked="true" strokeweight=".25pt" strokecolor="#000000">
              <v:stroke dashstyle="solid"/>
            </v:line>
            <v:line style="position:absolute" from="2380,1000" to="5237,1000" stroked="true" strokeweight=".25pt" strokecolor="#000000">
              <v:stroke dashstyle="solid"/>
            </v:line>
            <v:line style="position:absolute" from="5237,1000" to="5833,1000" stroked="true" strokeweight=".25pt" strokecolor="#000000">
              <v:stroke dashstyle="solid"/>
            </v:line>
            <w10:wrap type="none"/>
          </v:group>
        </w:pict>
      </w:r>
      <w:r>
        <w:rPr/>
        <w:t>struction et essais des bouteilles à gaz et des tubes rechargeables en acier </w:t>
      </w:r>
      <w:r>
        <w:rPr>
          <w:spacing w:val="-5"/>
        </w:rPr>
        <w:t>sans </w:t>
      </w:r>
      <w:r>
        <w:rPr/>
        <w:t>soudure — Partie 4: Bouteilles en acier inoxydable ayant une valeur de Rm inférieure à 1 100</w:t>
      </w:r>
      <w:r>
        <w:rPr>
          <w:spacing w:val="-2"/>
        </w:rPr>
        <w:t> </w:t>
      </w:r>
      <w:r>
        <w:rPr/>
        <w:t>MPa</w:t>
      </w:r>
    </w:p>
    <w:p>
      <w:pPr>
        <w:pStyle w:val="Heading2"/>
        <w:tabs>
          <w:tab w:pos="1859" w:val="left" w:leader="none"/>
        </w:tabs>
        <w:spacing w:before="82"/>
      </w:pPr>
      <w:r>
        <w:rPr>
          <w:spacing w:val="-3"/>
        </w:rPr>
        <w:t>TC</w:t>
      </w:r>
      <w:r>
        <w:rPr/>
        <w:t> 60</w:t>
        <w:tab/>
        <w:t>Engrenages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83"/>
        <w:ind w:left="200"/>
      </w:pPr>
      <w:r>
        <w:rPr/>
        <w:pict>
          <v:shape style="position:absolute;margin-left:36pt;margin-top:9.091001pt;width:523.3pt;height:57.8pt;mso-position-horizontal-relative:page;mso-position-vertical-relative:paragraph;z-index:251834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62"/>
                    <w:gridCol w:w="428"/>
                    <w:gridCol w:w="3523"/>
                    <w:gridCol w:w="240"/>
                    <w:gridCol w:w="1625"/>
                    <w:gridCol w:w="2967"/>
                    <w:gridCol w:w="522"/>
                  </w:tblGrid>
                  <w:tr>
                    <w:trPr>
                      <w:trHeight w:val="311" w:hRule="atLeast"/>
                    </w:trPr>
                    <w:tc>
                      <w:tcPr>
                        <w:tcW w:w="1162" w:type="dxa"/>
                      </w:tcPr>
                      <w:p>
                        <w:pPr>
                          <w:pStyle w:val="TableParagraph"/>
                          <w:spacing w:before="90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10825-2:2022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90"/>
                          <w:ind w:left="157" w:right="1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523" w:type="dxa"/>
                      </w:tcPr>
                      <w:p>
                        <w:pPr>
                          <w:pStyle w:val="TableParagraph"/>
                          <w:spacing w:before="90"/>
                          <w:ind w:left="1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dentures — Partie 2: Informations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98</w:t>
                        </w:r>
                      </w:p>
                    </w:tc>
                    <w:tc>
                      <w:tcPr>
                        <w:tcW w:w="296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Bases du calcul des constructions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116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2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364" w:val="left" w:leader="none"/>
                          </w:tabs>
                          <w:spacing w:line="163" w:lineRule="exact"/>
                          <w:ind w:left="1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supplémentaires</w:t>
                          <w:tab/>
                          <w:t>F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5" w:type="dxa"/>
                      </w:tcPr>
                      <w:p>
                        <w:pPr>
                          <w:pStyle w:val="TableParagraph"/>
                          <w:tabs>
                            <w:tab w:pos="1339" w:val="left" w:leader="none"/>
                          </w:tabs>
                          <w:spacing w:before="28"/>
                          <w:ind w:lef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23618:2022</w:t>
                          <w:tab/>
                          <w:t>en</w:t>
                        </w:r>
                      </w:p>
                    </w:tc>
                    <w:tc>
                      <w:tcPr>
                        <w:tcW w:w="2967" w:type="dxa"/>
                      </w:tcPr>
                      <w:p>
                        <w:pPr>
                          <w:pStyle w:val="TableParagraph"/>
                          <w:spacing w:line="192" w:lineRule="exact" w:before="27"/>
                          <w:ind w:left="114" w:right="35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Bases du calcul des constructions — Principes généraux des constructions</w:t>
                        </w:r>
                      </w:p>
                    </w:tc>
                    <w:tc>
                      <w:tcPr>
                        <w:tcW w:w="5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17" w:hRule="atLeast"/>
                    </w:trPr>
                    <w:tc>
                      <w:tcPr>
                        <w:tcW w:w="1162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61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52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Plastiques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2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6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munies d’isolateurs parasismiques</w:t>
                        </w:r>
                      </w:p>
                    </w:tc>
                    <w:tc>
                      <w:tcPr>
                        <w:tcW w:w="522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ISO/TR</w:t>
        <w:tab/>
        <w:t>en</w:t>
        <w:tab/>
        <w:t>Engrenages — Usure et défauts</w:t>
      </w:r>
      <w:r>
        <w:rPr>
          <w:spacing w:val="-2"/>
        </w:rPr>
        <w:t> </w:t>
      </w:r>
      <w:r>
        <w:rPr/>
        <w:t>des</w:t>
      </w:r>
    </w:p>
    <w:p>
      <w:pPr>
        <w:spacing w:line="192" w:lineRule="exact" w:before="58"/>
        <w:ind w:left="70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ind w:left="703"/>
      </w:pPr>
      <w:r>
        <w:rPr/>
        <w:t>16976-1:2022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ind w:right="1142"/>
        <w:jc w:val="center"/>
      </w:pPr>
      <w:r>
        <w:rPr/>
        <w:t>G</w:t>
      </w:r>
    </w:p>
    <w:p>
      <w:pPr>
        <w:pStyle w:val="BodyText"/>
        <w:spacing w:line="192" w:lineRule="exact" w:before="58"/>
        <w:ind w:left="703"/>
      </w:pPr>
      <w:r>
        <w:rPr/>
        <w:t>ISO</w:t>
      </w:r>
    </w:p>
    <w:p>
      <w:pPr>
        <w:pStyle w:val="BodyText"/>
        <w:ind w:left="703"/>
      </w:pPr>
      <w:r>
        <w:rPr/>
        <w:t>16976-3:2022</w:t>
      </w:r>
    </w:p>
    <w:p>
      <w:pPr>
        <w:pStyle w:val="BodyText"/>
        <w:tabs>
          <w:tab w:pos="599" w:val="left" w:leader="none"/>
        </w:tabs>
        <w:spacing w:before="58"/>
        <w:ind w:left="200" w:right="820"/>
      </w:pPr>
      <w:r>
        <w:rPr/>
        <w:br w:type="column"/>
      </w:r>
      <w:r>
        <w:rPr/>
        <w:t>en</w:t>
        <w:tab/>
        <w:t>Appareils de protection respiratoire — fr</w:t>
        <w:tab/>
        <w:t>Facteurs humains — Partie 1:</w:t>
      </w:r>
      <w:r>
        <w:rPr>
          <w:spacing w:val="-20"/>
        </w:rPr>
        <w:t> </w:t>
      </w:r>
      <w:r>
        <w:rPr/>
        <w:t>Métabolis-</w:t>
      </w:r>
    </w:p>
    <w:p>
      <w:pPr>
        <w:pStyle w:val="BodyText"/>
        <w:tabs>
          <w:tab w:pos="3799" w:val="left" w:leader="none"/>
        </w:tabs>
        <w:ind w:left="600" w:right="197"/>
      </w:pPr>
      <w:r>
        <w:rPr/>
        <w:t>mes énergétiques et régimes</w:t>
      </w:r>
      <w:r>
        <w:rPr>
          <w:spacing w:val="-3"/>
        </w:rPr>
        <w:t> </w:t>
      </w:r>
      <w:r>
        <w:rPr/>
        <w:t>des</w:t>
      </w:r>
      <w:r>
        <w:rPr>
          <w:spacing w:val="-1"/>
        </w:rPr>
        <w:t> </w:t>
      </w:r>
      <w:r>
        <w:rPr/>
        <w:t>débits</w:t>
        <w:tab/>
      </w:r>
      <w:r>
        <w:rPr>
          <w:spacing w:val="-17"/>
        </w:rPr>
        <w:t>C </w:t>
      </w:r>
      <w:r>
        <w:rPr/>
        <w:t>respiratoires</w:t>
      </w:r>
    </w:p>
    <w:p>
      <w:pPr>
        <w:pStyle w:val="BodyText"/>
        <w:tabs>
          <w:tab w:pos="599" w:val="left" w:leader="none"/>
        </w:tabs>
        <w:spacing w:before="86"/>
        <w:ind w:left="200" w:right="1131"/>
      </w:pPr>
      <w:r>
        <w:rPr/>
        <w:t>en</w:t>
        <w:tab/>
        <w:t>Appareils de protection </w:t>
      </w:r>
      <w:r>
        <w:rPr>
          <w:spacing w:val="-3"/>
        </w:rPr>
        <w:t>respiratoire </w:t>
      </w:r>
      <w:r>
        <w:rPr/>
        <w:t>fr</w:t>
        <w:tab/>
        <w:t>— Facteurs humains — Partie</w:t>
      </w:r>
      <w:r>
        <w:rPr>
          <w:spacing w:val="-4"/>
        </w:rPr>
        <w:t> </w:t>
      </w:r>
      <w:r>
        <w:rPr/>
        <w:t>3:</w:t>
      </w:r>
    </w:p>
    <w:p>
      <w:pPr>
        <w:pStyle w:val="BodyText"/>
        <w:tabs>
          <w:tab w:pos="3786" w:val="left" w:leader="none"/>
        </w:tabs>
        <w:ind w:left="600" w:right="197"/>
      </w:pPr>
      <w:r>
        <w:rPr/>
        <w:t>Réponses physiologiques et</w:t>
      </w:r>
      <w:r>
        <w:rPr>
          <w:spacing w:val="-3"/>
        </w:rPr>
        <w:t> </w:t>
      </w:r>
      <w:r>
        <w:rPr/>
        <w:t>limites</w:t>
      </w:r>
      <w:r>
        <w:rPr>
          <w:spacing w:val="-1"/>
        </w:rPr>
        <w:t> </w:t>
      </w:r>
      <w:r>
        <w:rPr/>
        <w:t>en</w:t>
        <w:tab/>
      </w:r>
      <w:r>
        <w:rPr>
          <w:spacing w:val="-17"/>
        </w:rPr>
        <w:t>D </w:t>
      </w:r>
      <w:r>
        <w:rPr/>
        <w:t>oxygène et en dioxyde de carbone dans l’environnement</w:t>
      </w:r>
      <w:r>
        <w:rPr>
          <w:spacing w:val="-1"/>
        </w:rPr>
        <w:t> </w:t>
      </w:r>
      <w:r>
        <w:rPr/>
        <w:t>respiratoire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565" w:space="284"/>
            <w:col w:w="1647" w:space="117"/>
            <w:col w:w="40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192" w:lineRule="exact"/>
        <w:ind w:left="200"/>
        <w:jc w:val="both"/>
      </w:pPr>
      <w:r>
        <w:rPr/>
        <w:t>ISO 23524:2022 en Plastiques — Détermination de la</w:t>
      </w:r>
    </w:p>
    <w:p>
      <w:pPr>
        <w:pStyle w:val="BodyText"/>
        <w:ind w:left="1860" w:right="38"/>
        <w:jc w:val="both"/>
      </w:pPr>
      <w:r>
        <w:rPr/>
        <w:t>ténacité à la rupture des films et </w:t>
      </w:r>
      <w:r>
        <w:rPr>
          <w:spacing w:val="-4"/>
        </w:rPr>
        <w:t>feuilles </w:t>
      </w:r>
      <w:r>
        <w:rPr/>
        <w:t>minces — Méthode du travail essentiel de rupture (EWF)</w:t>
      </w:r>
    </w:p>
    <w:p>
      <w:pPr>
        <w:pStyle w:val="BodyText"/>
        <w:spacing w:before="7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Heading2"/>
        <w:tabs>
          <w:tab w:pos="2366" w:val="left" w:leader="none"/>
        </w:tabs>
        <w:spacing w:before="0"/>
        <w:ind w:left="706"/>
      </w:pPr>
      <w:r>
        <w:rPr>
          <w:spacing w:val="-3"/>
        </w:rPr>
        <w:t>TC</w:t>
      </w:r>
      <w:r>
        <w:rPr/>
        <w:t> 105</w:t>
        <w:tab/>
        <w:t>Câbles en acier</w:t>
      </w:r>
    </w:p>
    <w:p>
      <w:pPr>
        <w:pStyle w:val="BodyText"/>
        <w:tabs>
          <w:tab w:pos="706" w:val="left" w:leader="none"/>
          <w:tab w:pos="1966" w:val="left" w:leader="none"/>
          <w:tab w:pos="2366" w:val="left" w:leader="none"/>
        </w:tabs>
        <w:spacing w:line="252" w:lineRule="exact" w:before="23"/>
        <w:ind w:left="200"/>
      </w:pPr>
      <w:r>
        <w:rPr>
          <w:position w:val="6"/>
        </w:rPr>
        <w:t>D</w:t>
        <w:tab/>
      </w:r>
      <w:r>
        <w:rPr/>
        <w:t>ISO 2232:2022</w:t>
        <w:tab/>
        <w:t>en</w:t>
        <w:tab/>
        <w:t>Fils ronds en acier non allié pour</w:t>
      </w:r>
      <w:r>
        <w:rPr>
          <w:spacing w:val="-2"/>
        </w:rPr>
        <w:t> </w:t>
      </w:r>
      <w:r>
        <w:rPr/>
        <w:t>câbles</w:t>
      </w:r>
    </w:p>
    <w:p>
      <w:pPr>
        <w:pStyle w:val="BodyText"/>
        <w:spacing w:line="192" w:lineRule="exact"/>
        <w:ind w:left="2366"/>
      </w:pPr>
      <w:r>
        <w:rPr/>
        <w:t>à usage général, câbles de grand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4527" w:space="319"/>
            <w:col w:w="5864"/>
          </w:cols>
        </w:sectPr>
      </w:pPr>
    </w:p>
    <w:p>
      <w:pPr>
        <w:pStyle w:val="BodyText"/>
        <w:spacing w:line="192" w:lineRule="exact" w:before="30"/>
        <w:ind w:left="200"/>
      </w:pPr>
      <w:r>
        <w:rPr/>
        <w:t>ISO/TS</w:t>
      </w:r>
    </w:p>
    <w:p>
      <w:pPr>
        <w:pStyle w:val="BodyText"/>
        <w:ind w:left="200"/>
      </w:pPr>
      <w:r>
        <w:rPr/>
        <w:t>15791-2:2022</w:t>
      </w:r>
    </w:p>
    <w:p>
      <w:pPr>
        <w:pStyle w:val="BodyText"/>
        <w:tabs>
          <w:tab w:pos="599" w:val="left" w:leader="none"/>
        </w:tabs>
        <w:spacing w:before="30"/>
        <w:ind w:left="600" w:right="38" w:hanging="400"/>
      </w:pPr>
      <w:r>
        <w:rPr/>
        <w:br w:type="column"/>
      </w:r>
      <w:r>
        <w:rPr/>
        <w:t>en</w:t>
        <w:tab/>
        <w:t>Plastiques — Développement et utilisa- tion des essais au feu à une échelle in- termédiaire pour les produits</w:t>
      </w:r>
      <w:r>
        <w:rPr>
          <w:spacing w:val="-19"/>
        </w:rPr>
        <w:t> </w:t>
      </w:r>
      <w:r>
        <w:rPr/>
        <w:t>plastiques</w:t>
      </w:r>
    </w:p>
    <w:p>
      <w:pPr>
        <w:pStyle w:val="BodyText"/>
        <w:ind w:left="600" w:right="117"/>
        <w:jc w:val="both"/>
      </w:pPr>
      <w:r>
        <w:rPr/>
        <w:t>— Partie 2: Utilisation des essais à une échelle intermédiaire pour les </w:t>
      </w:r>
      <w:r>
        <w:rPr>
          <w:spacing w:val="-3"/>
        </w:rPr>
        <w:t>produits </w:t>
      </w:r>
      <w:r>
        <w:rPr/>
        <w:t>semi-finis et les produits finis</w:t>
      </w:r>
    </w:p>
    <w:p>
      <w:pPr>
        <w:pStyle w:val="BodyText"/>
        <w:tabs>
          <w:tab w:pos="5538" w:val="left" w:leader="none"/>
        </w:tabs>
        <w:spacing w:line="192" w:lineRule="exact"/>
        <w:ind w:left="2352"/>
      </w:pPr>
      <w:r>
        <w:rPr/>
        <w:br w:type="column"/>
      </w:r>
      <w:r>
        <w:rPr/>
        <w:t>diamètre et câbles</w:t>
      </w:r>
      <w:r>
        <w:rPr>
          <w:spacing w:val="-7"/>
        </w:rPr>
        <w:t> </w:t>
      </w:r>
      <w:r>
        <w:rPr/>
        <w:t>d’extraction</w:t>
      </w:r>
      <w:r>
        <w:rPr>
          <w:spacing w:val="-2"/>
        </w:rPr>
        <w:t> </w:t>
      </w:r>
      <w:r>
        <w:rPr/>
        <w:t>minière</w:t>
        <w:tab/>
        <w:t>D</w:t>
      </w:r>
    </w:p>
    <w:p>
      <w:pPr>
        <w:pStyle w:val="BodyText"/>
        <w:ind w:left="2352"/>
      </w:pPr>
      <w:r>
        <w:rPr/>
        <w:t>— Spécifications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60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692" w:val="left" w:leader="none"/>
          <w:tab w:pos="2352" w:val="left" w:leader="none"/>
        </w:tabs>
        <w:spacing w:before="0"/>
        <w:ind w:left="2352" w:right="905" w:hanging="2153"/>
      </w:pPr>
      <w:r>
        <w:rPr>
          <w:position w:val="7"/>
          <w:sz w:val="16"/>
        </w:rPr>
        <w:t>C</w:t>
        <w:tab/>
      </w:r>
      <w:r>
        <w:rPr>
          <w:spacing w:val="-3"/>
        </w:rPr>
        <w:t>TC</w:t>
      </w:r>
      <w:r>
        <w:rPr/>
        <w:t> 107</w:t>
        <w:tab/>
        <w:t>Revêtements métalliques et </w:t>
      </w:r>
      <w:r>
        <w:rPr>
          <w:spacing w:val="-4"/>
        </w:rPr>
        <w:t>autres </w:t>
      </w:r>
      <w:r>
        <w:rPr/>
        <w:t>revêtements</w:t>
      </w:r>
      <w:r>
        <w:rPr>
          <w:spacing w:val="-1"/>
        </w:rPr>
        <w:t> </w:t>
      </w:r>
      <w:r>
        <w:rPr/>
        <w:t>inorganiques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144" w:space="116"/>
            <w:col w:w="3292" w:space="308"/>
            <w:col w:w="5850"/>
          </w:cols>
        </w:sectPr>
      </w:pPr>
    </w:p>
    <w:p>
      <w:pPr>
        <w:pStyle w:val="BodyText"/>
        <w:spacing w:before="11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1259" w:val="left" w:leader="none"/>
        </w:tabs>
        <w:spacing w:line="192" w:lineRule="exact" w:before="90"/>
        <w:jc w:val="right"/>
      </w:pPr>
      <w:r>
        <w:rPr/>
        <w:t>ISO 4530:2022</w:t>
        <w:tab/>
        <w:t>en</w:t>
      </w:r>
    </w:p>
    <w:p>
      <w:pPr>
        <w:pStyle w:val="BodyText"/>
        <w:ind w:right="67"/>
        <w:jc w:val="right"/>
      </w:pPr>
      <w:r>
        <w:rPr/>
        <w:pict>
          <v:shape style="position:absolute;margin-left:37.5pt;margin-top:9.599995pt;width:252.65pt;height:52.45pt;mso-position-horizontal-relative:page;mso-position-vertical-relative:paragraph;z-index:251844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56"/>
                    <w:gridCol w:w="439"/>
                    <w:gridCol w:w="3004"/>
                    <w:gridCol w:w="454"/>
                  </w:tblGrid>
                  <w:tr>
                    <w:trPr>
                      <w:trHeight w:val="332" w:hRule="atLeast"/>
                    </w:trPr>
                    <w:tc>
                      <w:tcPr>
                        <w:tcW w:w="159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04" w:type="dxa"/>
                      </w:tcPr>
                      <w:p>
                        <w:pPr>
                          <w:pStyle w:val="TableParagraph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résistance à la chaleur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716" w:hRule="atLeast"/>
                    </w:trPr>
                    <w:tc>
                      <w:tcPr>
                        <w:tcW w:w="1156" w:type="dxa"/>
                      </w:tcPr>
                      <w:p>
                        <w:pPr>
                          <w:pStyle w:val="TableParagraph"/>
                          <w:spacing w:before="140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6769:2022</w:t>
                        </w:r>
                      </w:p>
                    </w:tc>
                    <w:tc>
                      <w:tcPr>
                        <w:tcW w:w="439" w:type="dxa"/>
                      </w:tcPr>
                      <w:p>
                        <w:pPr>
                          <w:pStyle w:val="TableParagraph"/>
                          <w:spacing w:before="140"/>
                          <w:ind w:left="154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04" w:type="dxa"/>
                      </w:tcPr>
                      <w:p>
                        <w:pPr>
                          <w:pStyle w:val="TableParagraph"/>
                          <w:spacing w:line="192" w:lineRule="exact" w:before="138"/>
                          <w:ind w:left="115" w:right="2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Émaux vitrifiés — Détermination de la dureté superficielle suivant l'échelle de Mohs</w:t>
                        </w: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 w:before="1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fr</w:t>
      </w:r>
    </w:p>
    <w:p>
      <w:pPr>
        <w:pStyle w:val="BodyText"/>
        <w:spacing w:before="90"/>
        <w:ind w:left="191" w:right="19"/>
      </w:pPr>
      <w:r>
        <w:rPr/>
        <w:br w:type="column"/>
      </w:r>
      <w:r>
        <w:rPr/>
        <w:t>Pièces manufacturées recouvertes d'émaux vitrifiés — Détermination de la</w:t>
      </w:r>
    </w:p>
    <w:p>
      <w:pPr>
        <w:pStyle w:val="BodyText"/>
        <w:spacing w:before="5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ind w:left="1859" w:right="1124" w:hanging="1660"/>
      </w:pPr>
      <w:r>
        <w:rPr>
          <w:spacing w:val="-3"/>
        </w:rPr>
        <w:t>TC</w:t>
      </w:r>
      <w:r>
        <w:rPr/>
        <w:t> 137</w:t>
        <w:tab/>
        <w:t>Désignation de mesurage et systèmes de marquage pour </w:t>
      </w:r>
      <w:r>
        <w:rPr>
          <w:spacing w:val="-5"/>
        </w:rPr>
        <w:t>les </w:t>
      </w:r>
      <w:r>
        <w:rPr/>
        <w:t>souliers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1629" w:space="40"/>
            <w:col w:w="2879" w:space="805"/>
            <w:col w:w="5357"/>
          </w:cols>
        </w:sectPr>
      </w:pPr>
    </w:p>
    <w:p>
      <w:pPr>
        <w:pStyle w:val="BodyText"/>
        <w:spacing w:line="192" w:lineRule="exact" w:before="82"/>
        <w:ind w:left="5552"/>
      </w:pPr>
      <w:r>
        <w:rPr/>
        <w:t>ISO</w:t>
      </w:r>
    </w:p>
    <w:p>
      <w:pPr>
        <w:pStyle w:val="BodyText"/>
        <w:ind w:left="5552"/>
      </w:pPr>
      <w:r>
        <w:rPr/>
        <w:t>19410-1:2022</w:t>
      </w:r>
    </w:p>
    <w:p>
      <w:pPr>
        <w:pStyle w:val="BodyText"/>
        <w:tabs>
          <w:tab w:pos="716" w:val="left" w:leader="none"/>
        </w:tabs>
        <w:spacing w:line="192" w:lineRule="exact" w:before="82"/>
        <w:ind w:left="316"/>
      </w:pPr>
      <w:r>
        <w:rPr/>
        <w:br w:type="column"/>
      </w:r>
      <w:r>
        <w:rPr/>
        <w:t>en</w:t>
        <w:tab/>
        <w:t>Pointures des chaussures —</w:t>
      </w:r>
      <w:r>
        <w:rPr>
          <w:spacing w:val="-2"/>
        </w:rPr>
        <w:t> </w:t>
      </w:r>
      <w:r>
        <w:rPr/>
        <w:t>Mesur-</w:t>
      </w:r>
    </w:p>
    <w:p>
      <w:pPr>
        <w:pStyle w:val="BodyText"/>
        <w:tabs>
          <w:tab w:pos="716" w:val="left" w:leader="none"/>
        </w:tabs>
        <w:spacing w:line="192" w:lineRule="exact"/>
        <w:ind w:left="316"/>
      </w:pPr>
      <w:r>
        <w:rPr/>
        <w:t>fr</w:t>
        <w:tab/>
        <w:t>age interne — Partie 1: Longueur de</w:t>
      </w:r>
      <w:r>
        <w:rPr>
          <w:spacing w:val="-2"/>
        </w:rPr>
        <w:t> </w:t>
      </w:r>
      <w:r>
        <w:rPr/>
        <w:t>la</w:t>
      </w:r>
    </w:p>
    <w:p>
      <w:pPr>
        <w:pStyle w:val="BodyText"/>
        <w:tabs>
          <w:tab w:pos="3911" w:val="left" w:leader="none"/>
        </w:tabs>
        <w:ind w:left="716"/>
      </w:pPr>
      <w:r>
        <w:rPr/>
        <w:t>chaussure</w:t>
        <w:tab/>
        <w:t>A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6456" w:space="40"/>
            <w:col w:w="421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ind w:right="1138"/>
        <w:jc w:val="right"/>
      </w:pPr>
      <w:r>
        <w:rPr/>
        <w:pict>
          <v:shape style="position:absolute;margin-left:35.5pt;margin-top:-96.333908pt;width:523.8pt;height:211.7pt;mso-position-horizontal-relative:page;mso-position-vertical-relative:paragraph;z-index:251842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37"/>
                    <w:gridCol w:w="398"/>
                    <w:gridCol w:w="3045"/>
                    <w:gridCol w:w="444"/>
                    <w:gridCol w:w="240"/>
                    <w:gridCol w:w="1227"/>
                    <w:gridCol w:w="363"/>
                    <w:gridCol w:w="3099"/>
                    <w:gridCol w:w="424"/>
                  </w:tblGrid>
                  <w:tr>
                    <w:trPr>
                      <w:trHeight w:val="747" w:hRule="atLeast"/>
                    </w:trPr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13807:2022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13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4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92" w:lineRule="exact"/>
                          <w:ind w:left="115" w:right="4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Émaux vitrifiés — Détermination de  la température de fissuration par </w:t>
                        </w:r>
                        <w:r>
                          <w:rPr>
                            <w:spacing w:val="-5"/>
                            <w:sz w:val="16"/>
                          </w:rPr>
                          <w:t>choc </w:t>
                        </w:r>
                        <w:r>
                          <w:rPr>
                            <w:sz w:val="16"/>
                          </w:rPr>
                          <w:t>thermique d'émaux pour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l'industrie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 w:before="123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138</w:t>
                        </w:r>
                      </w:p>
                    </w:tc>
                    <w:tc>
                      <w:tcPr>
                        <w:tcW w:w="3886" w:type="dxa"/>
                        <w:gridSpan w:val="3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511" w:right="876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Tubes, raccords et robinetterie</w:t>
                        </w:r>
                        <w:r>
                          <w:rPr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spacing w:val="-6"/>
                            <w:sz w:val="18"/>
                          </w:rPr>
                          <w:t>en </w:t>
                        </w:r>
                        <w:r>
                          <w:rPr>
                            <w:sz w:val="18"/>
                          </w:rPr>
                          <w:t>matières plastiques pour le trans- port des fluides</w:t>
                        </w: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45" w:type="dxa"/>
                      </w:tcPr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chimique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24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13266:2022</w:t>
                        </w:r>
                      </w:p>
                    </w:tc>
                    <w:tc>
                      <w:tcPr>
                        <w:tcW w:w="3886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511" w:val="left" w:leader="none"/>
                          </w:tabs>
                          <w:spacing w:before="24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  <w:tab/>
                          <w:t>Systèmes de canalisations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thermoplas-</w:t>
                        </w:r>
                      </w:p>
                    </w:tc>
                  </w:tr>
                  <w:tr>
                    <w:trPr>
                      <w:trHeight w:val="1029" w:hRule="atLeast"/>
                    </w:trPr>
                    <w:tc>
                      <w:tcPr>
                        <w:tcW w:w="123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28765:2022</w:t>
                        </w: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13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45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115" w:right="3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Émaux vitrifiés — Conception de réservoirs en acier boulonnés pour le stockage ou le traitement des eaux ou des effluents d'eaux usées urbains ou industriels</w:t>
                        </w:r>
                      </w:p>
                    </w:tc>
                    <w:tc>
                      <w:tcPr>
                        <w:tcW w:w="444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86" w:type="dxa"/>
                        <w:gridSpan w:val="3"/>
                      </w:tcPr>
                      <w:p>
                        <w:pPr>
                          <w:pStyle w:val="TableParagraph"/>
                          <w:spacing w:line="160" w:lineRule="exact"/>
                          <w:ind w:left="5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tiques pour branchements et collecteurs</w:t>
                        </w:r>
                      </w:p>
                      <w:p>
                        <w:pPr>
                          <w:pStyle w:val="TableParagraph"/>
                          <w:tabs>
                            <w:tab w:pos="3706" w:val="left" w:leader="none"/>
                          </w:tabs>
                          <w:spacing w:line="192" w:lineRule="exact"/>
                          <w:ind w:left="5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d'assainissement enterrés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sans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pression</w:t>
                          <w:tab/>
                          <w:t>A</w:t>
                        </w:r>
                      </w:p>
                      <w:p>
                        <w:pPr>
                          <w:pStyle w:val="TableParagraph"/>
                          <w:ind w:left="511" w:right="4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Éléments de rehausse thermoplas- tiques pour boîtes d'inspection et de branchement et regards — Détermina-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23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108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45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Vibrations et chocs mécaniques, et</w:t>
                        </w:r>
                      </w:p>
                    </w:tc>
                    <w:tc>
                      <w:tcPr>
                        <w:tcW w:w="444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86" w:type="dxa"/>
                        <w:gridSpan w:val="3"/>
                      </w:tcPr>
                      <w:p>
                        <w:pPr>
                          <w:pStyle w:val="TableParagraph"/>
                          <w:spacing w:line="152" w:lineRule="exact" w:before="85"/>
                          <w:ind w:left="5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remblai et de circulation</w:t>
                        </w:r>
                      </w:p>
                    </w:tc>
                  </w:tr>
                  <w:tr>
                    <w:trPr>
                      <w:trHeight w:val="491" w:hRule="atLeast"/>
                    </w:trPr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3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3" w:lineRule="exact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45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leur surveillance</w:t>
                        </w:r>
                      </w:p>
                      <w:p>
                        <w:pPr>
                          <w:pStyle w:val="TableParagraph"/>
                          <w:spacing w:line="173" w:lineRule="exact" w:before="82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Vibrations mécaniques — Mesurage et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7" w:type="dxa"/>
                        <w:gridSpan w:val="2"/>
                      </w:tcPr>
                      <w:p>
                        <w:pPr>
                          <w:pStyle w:val="TableParagraph"/>
                          <w:spacing w:before="108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13267:2022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spacing w:before="108"/>
                          <w:ind w:left="92" w:right="1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99" w:type="dxa"/>
                      </w:tcPr>
                      <w:p>
                        <w:pPr>
                          <w:pStyle w:val="TableParagraph"/>
                          <w:spacing w:line="192" w:lineRule="exact" w:before="107"/>
                          <w:ind w:left="148" w:right="35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de canalisations thermoplas- tiques pour branchements et collec-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04" w:hRule="atLeast"/>
                    </w:trPr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20816-3:2022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45" w:type="dxa"/>
                      </w:tcPr>
                      <w:p>
                        <w:pPr>
                          <w:pStyle w:val="TableParagraph"/>
                          <w:spacing w:line="191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évaluation des vibrations de machines</w:t>
                        </w:r>
                      </w:p>
                      <w:p>
                        <w:pPr>
                          <w:pStyle w:val="TableParagraph"/>
                          <w:ind w:left="115" w:righ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Partie 3: Machines industrielles avec une puissance nominale supérieure à 15 kW et une vitesse de fonctionnement comprise entre 120 r/min et 30 000 r/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right="7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</w:p>
                    </w:tc>
                    <w:tc>
                      <w:tcPr>
                        <w:tcW w:w="146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99" w:type="dxa"/>
                      </w:tcPr>
                      <w:p>
                        <w:pPr>
                          <w:pStyle w:val="TableParagraph"/>
                          <w:ind w:left="148" w:right="2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teurs d'assainissement enterrés sans pression — Éléments de fond de boîtes d'inspection et de branchement et de regards thermoplastiques — Méthode d'essai de résistance au flambage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ind w:left="25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446" w:hRule="atLeast"/>
                    </w:trPr>
                    <w:tc>
                      <w:tcPr>
                        <w:tcW w:w="123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TC 119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45" w:type="dxa"/>
                      </w:tcPr>
                      <w:p>
                        <w:pPr>
                          <w:pStyle w:val="TableParagraph"/>
                          <w:spacing w:line="147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min</w:t>
                        </w:r>
                      </w:p>
                      <w:p>
                        <w:pPr>
                          <w:pStyle w:val="TableParagraph"/>
                          <w:spacing w:line="196" w:lineRule="exact" w:before="83"/>
                          <w:ind w:left="1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Métallurgie des poudres</w:t>
                        </w:r>
                      </w:p>
                    </w:tc>
                    <w:tc>
                      <w:tcPr>
                        <w:tcW w:w="4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7" w:type="dxa"/>
                        <w:gridSpan w:val="2"/>
                      </w:tcPr>
                      <w:p>
                        <w:pPr>
                          <w:pStyle w:val="TableParagraph"/>
                          <w:spacing w:before="44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13268:2022</w:t>
                        </w:r>
                      </w:p>
                    </w:tc>
                    <w:tc>
                      <w:tcPr>
                        <w:tcW w:w="363" w:type="dxa"/>
                      </w:tcPr>
                      <w:p>
                        <w:pPr>
                          <w:pStyle w:val="TableParagraph"/>
                          <w:spacing w:before="44"/>
                          <w:ind w:left="92" w:right="1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99" w:type="dxa"/>
                      </w:tcPr>
                      <w:p>
                        <w:pPr>
                          <w:pStyle w:val="TableParagraph"/>
                          <w:spacing w:line="192" w:lineRule="exact" w:before="42"/>
                          <w:ind w:left="148" w:right="2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de canalisations thermoplas- tiques pour branchements et collecteurs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tion de la résistance aux charges de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group style="position:absolute;margin-left:36pt;margin-top:8.469206pt;width:255.65pt;height:.25pt;mso-position-horizontal-relative:page;mso-position-vertical-relative:paragraph;z-index:-251480064;mso-wrap-distance-left:0;mso-wrap-distance-right:0" coordorigin="720,169" coordsize="5113,5">
            <v:line style="position:absolute" from="720,172" to="1980,172" stroked="true" strokeweight=".25pt" strokecolor="#000000">
              <v:stroke dashstyle="solid"/>
            </v:line>
            <v:line style="position:absolute" from="1980,172" to="2380,172" stroked="true" strokeweight=".25pt" strokecolor="#000000">
              <v:stroke dashstyle="solid"/>
            </v:line>
            <v:line style="position:absolute" from="2380,172" to="5237,172" stroked="true" strokeweight=".25pt" strokecolor="#000000">
              <v:stroke dashstyle="solid"/>
            </v:line>
            <v:line style="position:absolute" from="5237,172" to="5833,172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9"/>
      </w:pPr>
    </w:p>
    <w:p>
      <w:pPr>
        <w:pStyle w:val="BodyText"/>
        <w:tabs>
          <w:tab w:pos="1459" w:val="left" w:leader="none"/>
        </w:tabs>
        <w:ind w:left="200"/>
      </w:pPr>
      <w:r>
        <w:rPr/>
        <w:t>ISO 5842:2022</w:t>
        <w:tab/>
      </w:r>
      <w:r>
        <w:rPr>
          <w:spacing w:val="-10"/>
        </w:rPr>
        <w:t>en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259" w:val="left" w:leader="none"/>
        </w:tabs>
        <w:spacing w:line="192" w:lineRule="exact"/>
        <w:jc w:val="right"/>
      </w:pPr>
      <w:r>
        <w:rPr/>
        <w:t>ISO 5755:2022</w:t>
        <w:tab/>
        <w:t>en</w:t>
      </w:r>
    </w:p>
    <w:p>
      <w:pPr>
        <w:pStyle w:val="BodyText"/>
        <w:spacing w:line="192" w:lineRule="exact"/>
        <w:ind w:right="67"/>
        <w:jc w:val="right"/>
      </w:pPr>
      <w:r>
        <w:rPr/>
        <w:t>fr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192" w:lineRule="exact"/>
        <w:ind w:left="191"/>
      </w:pPr>
      <w:r>
        <w:rPr/>
        <w:t>Matériaux métalliques frittés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192" w:lineRule="exact" w:before="0" w:after="0"/>
        <w:ind w:left="384" w:right="0" w:hanging="194"/>
        <w:jc w:val="left"/>
        <w:rPr>
          <w:sz w:val="16"/>
        </w:rPr>
      </w:pPr>
      <w:r>
        <w:rPr>
          <w:sz w:val="16"/>
        </w:rPr>
        <w:t>Spécifications</w:t>
      </w:r>
    </w:p>
    <w:p>
      <w:pPr>
        <w:pStyle w:val="BodyText"/>
        <w:tabs>
          <w:tab w:pos="5552" w:val="left" w:leader="none"/>
        </w:tabs>
        <w:spacing w:line="192" w:lineRule="exact" w:before="100"/>
        <w:ind w:left="2346"/>
      </w:pPr>
      <w:r>
        <w:rPr/>
        <w:br w:type="column"/>
      </w:r>
      <w:r>
        <w:rPr/>
        <w:t>d'assainissement enterrés</w:t>
      </w:r>
      <w:r>
        <w:rPr>
          <w:spacing w:val="-3"/>
        </w:rPr>
        <w:t> </w:t>
      </w:r>
      <w:r>
        <w:rPr/>
        <w:t>sans</w:t>
      </w:r>
      <w:r>
        <w:rPr>
          <w:spacing w:val="-1"/>
        </w:rPr>
        <w:t> </w:t>
      </w:r>
      <w:r>
        <w:rPr/>
        <w:t>pression</w:t>
        <w:tab/>
        <w:t>B</w:t>
      </w:r>
    </w:p>
    <w:p>
      <w:pPr>
        <w:pStyle w:val="ListParagraph"/>
        <w:numPr>
          <w:ilvl w:val="1"/>
          <w:numId w:val="1"/>
        </w:numPr>
        <w:tabs>
          <w:tab w:pos="2541" w:val="left" w:leader="none"/>
        </w:tabs>
        <w:spacing w:line="240" w:lineRule="auto" w:before="0" w:after="0"/>
        <w:ind w:left="2346" w:right="1003" w:firstLine="0"/>
        <w:jc w:val="left"/>
        <w:rPr>
          <w:sz w:val="16"/>
        </w:rPr>
      </w:pPr>
      <w:r>
        <w:rPr>
          <w:sz w:val="16"/>
        </w:rPr>
        <w:t>Éléments de rehausse thermoplas- tiques pour boîtes d'inspection et de</w:t>
      </w:r>
    </w:p>
    <w:p>
      <w:pPr>
        <w:pStyle w:val="BodyText"/>
        <w:tabs>
          <w:tab w:pos="2346" w:val="left" w:leader="none"/>
        </w:tabs>
        <w:ind w:left="200"/>
      </w:pPr>
      <w:r>
        <w:rPr>
          <w:position w:val="9"/>
        </w:rPr>
        <w:t>B</w:t>
        <w:tab/>
      </w:r>
      <w:r>
        <w:rPr/>
        <w:t>branchement et regards —</w:t>
      </w:r>
      <w:r>
        <w:rPr>
          <w:spacing w:val="-1"/>
        </w:rPr>
        <w:t> </w:t>
      </w:r>
      <w:r>
        <w:rPr/>
        <w:t>Détermina-</w:t>
      </w:r>
    </w:p>
    <w:p>
      <w:pPr>
        <w:pStyle w:val="BodyText"/>
        <w:spacing w:line="192" w:lineRule="exact"/>
        <w:ind w:right="1700"/>
        <w:jc w:val="right"/>
      </w:pPr>
      <w:r>
        <w:rPr/>
        <w:pict>
          <v:group style="position:absolute;margin-left:303.637787pt;margin-top:11.475013pt;width:255.65pt;height:.25pt;mso-position-horizontal-relative:page;mso-position-vertical-relative:paragraph;z-index:251839488" coordorigin="6073,230" coordsize="5113,5">
            <v:line style="position:absolute" from="6073,232" to="7333,232" stroked="true" strokeweight=".25pt" strokecolor="#000000">
              <v:stroke dashstyle="solid"/>
            </v:line>
            <v:line style="position:absolute" from="7333,232" to="7733,232" stroked="true" strokeweight=".25pt" strokecolor="#000000">
              <v:stroke dashstyle="solid"/>
            </v:line>
            <v:line style="position:absolute" from="7733,232" to="10590,232" stroked="true" strokeweight=".25pt" strokecolor="#000000">
              <v:stroke dashstyle="solid"/>
            </v:line>
            <v:line style="position:absolute" from="10590,232" to="11186,232" stroked="true" strokeweight=".25pt" strokecolor="#000000">
              <v:stroke dashstyle="solid"/>
            </v:line>
            <w10:wrap type="none"/>
          </v:group>
        </w:pict>
      </w:r>
      <w:r>
        <w:rPr/>
        <w:t>tion de la rigidité</w:t>
      </w:r>
      <w:r>
        <w:rPr>
          <w:spacing w:val="-4"/>
        </w:rPr>
        <w:t> </w:t>
      </w:r>
      <w:r>
        <w:rPr/>
        <w:t>annulaire</w:t>
      </w:r>
    </w:p>
    <w:p>
      <w:pPr>
        <w:pStyle w:val="Heading2"/>
        <w:tabs>
          <w:tab w:pos="1659" w:val="left" w:leader="none"/>
        </w:tabs>
        <w:spacing w:before="0"/>
        <w:ind w:left="0" w:right="1694"/>
        <w:jc w:val="right"/>
      </w:pPr>
      <w:r>
        <w:rPr>
          <w:spacing w:val="-3"/>
        </w:rPr>
        <w:t>TC</w:t>
      </w:r>
      <w:r>
        <w:rPr/>
        <w:t> 142</w:t>
        <w:tab/>
        <w:t>Séparateurs</w:t>
      </w:r>
      <w:r>
        <w:rPr>
          <w:spacing w:val="-4"/>
        </w:rPr>
        <w:t> </w:t>
      </w:r>
      <w:r>
        <w:rPr/>
        <w:t>aérauliques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2131" w:space="1066"/>
            <w:col w:w="5844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</w:pPr>
    </w:p>
    <w:p>
      <w:pPr>
        <w:tabs>
          <w:tab w:pos="1859" w:val="left" w:leader="none"/>
        </w:tabs>
        <w:spacing w:before="1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123</w:t>
        <w:tab/>
        <w:t>Paliers lisses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2"/>
        <w:ind w:left="200"/>
      </w:pPr>
      <w:r>
        <w:rPr/>
        <w:t>ISO 6834:2022</w:t>
        <w:tab/>
        <w:t>en</w:t>
        <w:tab/>
        <w:t>Paliers lisses — Diagrammes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spacing w:line="192" w:lineRule="exact"/>
        <w:ind w:left="1860"/>
      </w:pPr>
      <w:r>
        <w:rPr/>
        <w:t>conception de la lubrification thermo-</w:t>
      </w:r>
    </w:p>
    <w:p>
      <w:pPr>
        <w:pStyle w:val="BodyText"/>
        <w:tabs>
          <w:tab w:pos="703" w:val="left" w:leader="none"/>
        </w:tabs>
        <w:spacing w:line="192" w:lineRule="exact" w:before="2"/>
        <w:ind w:left="200"/>
      </w:pPr>
      <w:r>
        <w:rPr/>
        <w:br w:type="column"/>
      </w:r>
      <w:r>
        <w:rPr/>
        <w:t>G</w:t>
        <w:tab/>
        <w:t>ISO</w:t>
      </w:r>
    </w:p>
    <w:p>
      <w:pPr>
        <w:pStyle w:val="BodyText"/>
        <w:ind w:left="703"/>
      </w:pPr>
      <w:r>
        <w:rPr/>
        <w:pict>
          <v:group style="position:absolute;margin-left:36pt;margin-top:11.416001pt;width:255.65pt;height:.25pt;mso-position-horizontal-relative:page;mso-position-vertical-relative:paragraph;z-index:251838464" coordorigin="720,228" coordsize="5113,5">
            <v:line style="position:absolute" from="720,231" to="1980,231" stroked="true" strokeweight=".25pt" strokecolor="#000000">
              <v:stroke dashstyle="solid"/>
            </v:line>
            <v:line style="position:absolute" from="1980,231" to="2380,231" stroked="true" strokeweight=".25pt" strokecolor="#000000">
              <v:stroke dashstyle="solid"/>
            </v:line>
            <v:line style="position:absolute" from="2380,231" to="5237,231" stroked="true" strokeweight=".25pt" strokecolor="#000000">
              <v:stroke dashstyle="solid"/>
            </v:line>
            <v:line style="position:absolute" from="5237,231" to="5833,231" stroked="true" strokeweight=".25pt" strokecolor="#000000">
              <v:stroke dashstyle="solid"/>
            </v:line>
            <w10:wrap type="none"/>
          </v:group>
        </w:pict>
      </w:r>
      <w:r>
        <w:rPr/>
        <w:t>10121-3:2022</w:t>
      </w:r>
    </w:p>
    <w:p>
      <w:pPr>
        <w:pStyle w:val="BodyText"/>
        <w:tabs>
          <w:tab w:pos="599" w:val="left" w:leader="none"/>
        </w:tabs>
        <w:spacing w:before="2"/>
        <w:ind w:left="200" w:right="985"/>
      </w:pPr>
      <w:r>
        <w:rPr/>
        <w:br w:type="column"/>
      </w:r>
      <w:r>
        <w:rPr/>
        <w:t>en</w:t>
        <w:tab/>
        <w:t>Méthodes d’essai pour l’évaluation</w:t>
      </w:r>
      <w:r>
        <w:rPr>
          <w:spacing w:val="-24"/>
        </w:rPr>
        <w:t> </w:t>
      </w:r>
      <w:r>
        <w:rPr/>
        <w:t>de fr</w:t>
        <w:tab/>
        <w:t>la performance des médias et des</w:t>
      </w:r>
      <w:r>
        <w:rPr>
          <w:spacing w:val="2"/>
        </w:rPr>
        <w:t> </w:t>
      </w:r>
      <w:r>
        <w:rPr>
          <w:spacing w:val="-4"/>
        </w:rPr>
        <w:t>dis-</w:t>
      </w:r>
    </w:p>
    <w:p>
      <w:pPr>
        <w:pStyle w:val="BodyText"/>
        <w:tabs>
          <w:tab w:pos="3786" w:val="left" w:leader="none"/>
        </w:tabs>
        <w:ind w:left="600" w:right="197"/>
      </w:pPr>
      <w:r>
        <w:rPr/>
        <w:t>positifs de filtration moléculaire</w:t>
      </w:r>
      <w:r>
        <w:rPr>
          <w:spacing w:val="-4"/>
        </w:rPr>
        <w:t> </w:t>
      </w:r>
      <w:r>
        <w:rPr/>
        <w:t>pour</w:t>
      </w:r>
      <w:r>
        <w:rPr>
          <w:spacing w:val="-1"/>
        </w:rPr>
        <w:t> </w:t>
      </w:r>
      <w:r>
        <w:rPr/>
        <w:t>la</w:t>
        <w:tab/>
      </w:r>
      <w:r>
        <w:rPr>
          <w:spacing w:val="-17"/>
        </w:rPr>
        <w:t>D </w:t>
      </w:r>
      <w:r>
        <w:rPr/>
        <w:t>ventilation générale — Partie 3:</w:t>
      </w:r>
      <w:r>
        <w:rPr>
          <w:spacing w:val="-3"/>
        </w:rPr>
        <w:t> </w:t>
      </w:r>
      <w:r>
        <w:rPr/>
        <w:t>Système</w:t>
      </w:r>
    </w:p>
    <w:p>
      <w:pPr>
        <w:pStyle w:val="BodyText"/>
        <w:ind w:left="600" w:right="879"/>
      </w:pPr>
      <w:r>
        <w:rPr/>
        <w:pict>
          <v:group style="position:absolute;margin-left:303.637787pt;margin-top:21.091013pt;width:255.65pt;height:.25pt;mso-position-horizontal-relative:page;mso-position-vertical-relative:paragraph;z-index:-260076544" coordorigin="6073,422" coordsize="5113,5">
            <v:line style="position:absolute" from="6073,424" to="7333,424" stroked="true" strokeweight=".25pt" strokecolor="#000000">
              <v:stroke dashstyle="solid"/>
            </v:line>
            <v:line style="position:absolute" from="7333,424" to="7733,424" stroked="true" strokeweight=".25pt" strokecolor="#000000">
              <v:stroke dashstyle="solid"/>
            </v:line>
            <v:line style="position:absolute" from="7733,424" to="10590,424" stroked="true" strokeweight=".25pt" strokecolor="#000000">
              <v:stroke dashstyle="solid"/>
            </v:line>
            <v:line style="position:absolute" from="10590,424" to="11186,424" stroked="true" strokeweight=".25pt" strokecolor="#000000">
              <v:stroke dashstyle="solid"/>
            </v:line>
            <w10:wrap type="none"/>
          </v:group>
        </w:pict>
      </w:r>
      <w:r>
        <w:rPr/>
        <w:t>de classification pour les GPACD appli- qués au traitement de l’air extérieur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432" w:space="418"/>
            <w:col w:w="1647" w:space="116"/>
            <w:col w:w="4097"/>
          </w:cols>
        </w:sectPr>
      </w:pPr>
    </w:p>
    <w:p>
      <w:pPr>
        <w:pStyle w:val="BodyText"/>
        <w:ind w:left="1860" w:right="-4"/>
      </w:pPr>
      <w:r>
        <w:rPr/>
        <w:t>hydrodynamique des paliers cylindr- iques circulaires dans des conditions </w:t>
      </w:r>
      <w:r>
        <w:rPr>
          <w:spacing w:val="-10"/>
        </w:rPr>
        <w:t>de </w:t>
      </w:r>
      <w:r>
        <w:rPr/>
        <w:t>régime permanent</w:t>
      </w:r>
    </w:p>
    <w:p>
      <w:pPr>
        <w:pStyle w:val="Heading2"/>
        <w:tabs>
          <w:tab w:pos="1028" w:val="left" w:leader="none"/>
          <w:tab w:pos="2688" w:val="left" w:leader="none"/>
        </w:tabs>
        <w:spacing w:line="299" w:lineRule="exact" w:before="0"/>
        <w:ind w:left="522"/>
      </w:pPr>
      <w:r>
        <w:rPr/>
        <w:br w:type="column"/>
      </w:r>
      <w:r>
        <w:rPr>
          <w:position w:val="11"/>
          <w:sz w:val="16"/>
        </w:rPr>
        <w:t>D</w:t>
        <w:tab/>
      </w:r>
      <w:r>
        <w:rPr>
          <w:spacing w:val="-3"/>
        </w:rPr>
        <w:t>TC</w:t>
      </w:r>
      <w:r>
        <w:rPr/>
        <w:t> 146</w:t>
        <w:tab/>
        <w:t>Qualité de l'air</w:t>
      </w:r>
    </w:p>
    <w:p>
      <w:pPr>
        <w:pStyle w:val="BodyText"/>
        <w:tabs>
          <w:tab w:pos="1259" w:val="left" w:leader="none"/>
          <w:tab w:pos="1659" w:val="left" w:leader="none"/>
        </w:tabs>
        <w:spacing w:before="82"/>
        <w:ind w:right="63"/>
        <w:jc w:val="center"/>
      </w:pPr>
      <w:r>
        <w:rPr/>
        <w:t>ISO 8518:2022</w:t>
        <w:tab/>
        <w:t>en</w:t>
        <w:tab/>
        <w:t>Air des lieux de travail — Dosage</w:t>
      </w:r>
      <w:r>
        <w:rPr>
          <w:spacing w:val="-1"/>
        </w:rPr>
        <w:t> </w:t>
      </w:r>
      <w:r>
        <w:rPr/>
        <w:t>du</w:t>
      </w:r>
    </w:p>
    <w:p>
      <w:pPr>
        <w:spacing w:after="0"/>
        <w:jc w:val="center"/>
        <w:sectPr>
          <w:type w:val="continuous"/>
          <w:pgSz w:w="11910" w:h="16840"/>
          <w:pgMar w:top="840" w:bottom="500" w:left="600" w:right="600"/>
          <w:cols w:num="2" w:equalWidth="0">
            <w:col w:w="4485" w:space="40"/>
            <w:col w:w="6185"/>
          </w:cols>
        </w:sectPr>
      </w:pP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439"/>
        <w:gridCol w:w="3024"/>
        <w:gridCol w:w="464"/>
        <w:gridCol w:w="240"/>
        <w:gridCol w:w="1162"/>
        <w:gridCol w:w="428"/>
        <w:gridCol w:w="3092"/>
        <w:gridCol w:w="430"/>
      </w:tblGrid>
      <w:tr>
        <w:trPr>
          <w:trHeight w:val="533" w:hRule="atLeast"/>
        </w:trPr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sz w:val="18"/>
              </w:rPr>
              <w:t>TC 127</w:t>
            </w:r>
          </w:p>
          <w:p>
            <w:pPr>
              <w:pStyle w:val="TableParagraph"/>
              <w:spacing w:line="173" w:lineRule="exact" w:before="83"/>
              <w:ind w:left="80"/>
              <w:rPr>
                <w:sz w:val="16"/>
              </w:rPr>
            </w:pPr>
            <w:r>
              <w:rPr>
                <w:sz w:val="16"/>
              </w:rPr>
              <w:t>ISO 6165:2022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73" w:lineRule="exact" w:before="124"/>
              <w:ind w:left="154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30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114"/>
              <w:rPr>
                <w:sz w:val="18"/>
              </w:rPr>
            </w:pPr>
            <w:r>
              <w:rPr>
                <w:sz w:val="18"/>
              </w:rPr>
              <w:t>Engins de terrassement</w:t>
            </w:r>
          </w:p>
          <w:p>
            <w:pPr>
              <w:pStyle w:val="TableParagraph"/>
              <w:spacing w:line="173" w:lineRule="exact" w:before="83"/>
              <w:ind w:left="115"/>
              <w:rPr>
                <w:sz w:val="16"/>
              </w:rPr>
            </w:pPr>
            <w:r>
              <w:rPr>
                <w:sz w:val="16"/>
              </w:rPr>
              <w:t>Engins de terrassement — Principaux</w:t>
            </w:r>
          </w:p>
        </w:tc>
        <w:tc>
          <w:tcPr>
            <w:tcW w:w="46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</w:tcPr>
          <w:p>
            <w:pPr>
              <w:pStyle w:val="TableParagraph"/>
              <w:spacing w:line="151" w:lineRule="exact"/>
              <w:ind w:left="149"/>
              <w:rPr>
                <w:sz w:val="16"/>
              </w:rPr>
            </w:pPr>
            <w:r>
              <w:rPr>
                <w:sz w:val="16"/>
              </w:rPr>
              <w:t>plomb particulaire et des composés</w:t>
            </w:r>
          </w:p>
          <w:p>
            <w:pPr>
              <w:pStyle w:val="TableParagraph"/>
              <w:spacing w:line="192" w:lineRule="exact"/>
              <w:ind w:left="149"/>
              <w:rPr>
                <w:sz w:val="16"/>
              </w:rPr>
            </w:pPr>
            <w:r>
              <w:rPr>
                <w:sz w:val="16"/>
              </w:rPr>
              <w:t>particulaires du plomb — Méthode par</w:t>
            </w:r>
          </w:p>
          <w:p>
            <w:pPr>
              <w:pStyle w:val="TableParagraph"/>
              <w:spacing w:line="171" w:lineRule="exact"/>
              <w:ind w:left="149"/>
              <w:rPr>
                <w:sz w:val="16"/>
              </w:rPr>
            </w:pPr>
            <w:r>
              <w:rPr>
                <w:sz w:val="16"/>
              </w:rPr>
              <w:t>spectrométrie d'absorption atomique</w:t>
            </w:r>
          </w:p>
        </w:tc>
        <w:tc>
          <w:tcPr>
            <w:tcW w:w="430" w:type="dxa"/>
          </w:tcPr>
          <w:p>
            <w:pPr>
              <w:pStyle w:val="TableParagraph"/>
              <w:spacing w:before="15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</w:tr>
      <w:tr>
        <w:trPr>
          <w:trHeight w:val="614" w:hRule="atLeast"/>
        </w:trPr>
        <w:tc>
          <w:tcPr>
            <w:tcW w:w="118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1" w:lineRule="exact"/>
              <w:ind w:left="115"/>
              <w:rPr>
                <w:sz w:val="16"/>
              </w:rPr>
            </w:pPr>
            <w:r>
              <w:rPr>
                <w:sz w:val="16"/>
              </w:rPr>
              <w:t>types — Identification et vocabulaire</w:t>
            </w:r>
          </w:p>
        </w:tc>
        <w:tc>
          <w:tcPr>
            <w:tcW w:w="46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"/>
              <w:ind w:left="149" w:right="260"/>
              <w:rPr>
                <w:sz w:val="16"/>
              </w:rPr>
            </w:pPr>
            <w:r>
              <w:rPr>
                <w:sz w:val="16"/>
              </w:rPr>
              <w:t>dans la flamme et méthode par spectro- métrie d'absorption avec atomisation électrothermique</w:t>
            </w:r>
          </w:p>
        </w:tc>
        <w:tc>
          <w:tcPr>
            <w:tcW w:w="43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sz w:val="18"/>
              </w:rPr>
              <w:t>TC 130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114"/>
              <w:rPr>
                <w:sz w:val="18"/>
              </w:rPr>
            </w:pPr>
            <w:r>
              <w:rPr>
                <w:sz w:val="18"/>
              </w:rPr>
              <w:t>Technologie graphique</w:t>
            </w:r>
          </w:p>
        </w:tc>
        <w:tc>
          <w:tcPr>
            <w:tcW w:w="464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sz w:val="18"/>
              </w:rPr>
              <w:t>TC 147</w:t>
            </w:r>
          </w:p>
        </w:tc>
        <w:tc>
          <w:tcPr>
            <w:tcW w:w="42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149"/>
              <w:rPr>
                <w:sz w:val="18"/>
              </w:rPr>
            </w:pPr>
            <w:r>
              <w:rPr>
                <w:sz w:val="18"/>
              </w:rPr>
              <w:t>Qualité de l'eau</w:t>
            </w:r>
          </w:p>
        </w:tc>
        <w:tc>
          <w:tcPr>
            <w:tcW w:w="43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45" w:hRule="atLeast"/>
        </w:trPr>
        <w:tc>
          <w:tcPr>
            <w:tcW w:w="118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40"/>
              <w:ind w:left="80"/>
              <w:rPr>
                <w:sz w:val="16"/>
              </w:rPr>
            </w:pPr>
            <w:r>
              <w:rPr>
                <w:sz w:val="16"/>
              </w:rPr>
              <w:t>ISO</w:t>
            </w:r>
          </w:p>
          <w:p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22067-1:2022</w:t>
            </w:r>
          </w:p>
        </w:tc>
        <w:tc>
          <w:tcPr>
            <w:tcW w:w="43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0"/>
              <w:ind w:left="154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0"/>
              <w:ind w:left="115" w:right="160"/>
              <w:rPr>
                <w:sz w:val="16"/>
              </w:rPr>
            </w:pPr>
            <w:r>
              <w:rPr>
                <w:sz w:val="16"/>
              </w:rPr>
              <w:t>Technologie graphique — Exigences pour la communication des aspects en- vironnementaux des produits imprimés</w:t>
            </w:r>
          </w:p>
          <w:p>
            <w:pPr>
              <w:pStyle w:val="TableParagraph"/>
              <w:spacing w:line="191" w:lineRule="exact"/>
              <w:ind w:left="115"/>
              <w:rPr>
                <w:sz w:val="16"/>
              </w:rPr>
            </w:pPr>
            <w:r>
              <w:rPr>
                <w:sz w:val="16"/>
              </w:rPr>
              <w:t>— Partie 1: Impression en général</w:t>
            </w:r>
          </w:p>
        </w:tc>
        <w:tc>
          <w:tcPr>
            <w:tcW w:w="464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line="192" w:lineRule="exact" w:before="42"/>
              <w:ind w:left="79"/>
              <w:rPr>
                <w:sz w:val="16"/>
              </w:rPr>
            </w:pPr>
            <w:r>
              <w:rPr>
                <w:sz w:val="16"/>
              </w:rPr>
              <w:t>ISO</w:t>
            </w: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20596-2:2021</w:t>
            </w:r>
          </w:p>
        </w:tc>
        <w:tc>
          <w:tcPr>
            <w:tcW w:w="428" w:type="dxa"/>
          </w:tcPr>
          <w:p>
            <w:pPr>
              <w:pStyle w:val="TableParagraph"/>
              <w:spacing w:before="42"/>
              <w:ind w:left="156" w:right="130"/>
              <w:jc w:val="center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3092" w:type="dxa"/>
          </w:tcPr>
          <w:p>
            <w:pPr>
              <w:pStyle w:val="TableParagraph"/>
              <w:spacing w:before="42"/>
              <w:ind w:left="149" w:right="256"/>
              <w:rPr>
                <w:sz w:val="16"/>
              </w:rPr>
            </w:pPr>
            <w:r>
              <w:rPr>
                <w:sz w:val="16"/>
              </w:rPr>
              <w:t>Qualité de l'eau — Détermination des méthylsiloxanes cycliques volatils dans l'eau — Partie 2: Méthode par extraction liquide-liquide avec chromatographie</w:t>
            </w:r>
          </w:p>
        </w:tc>
        <w:tc>
          <w:tcPr>
            <w:tcW w:w="43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before="1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101"/>
        <w:ind w:left="1860" w:right="-9"/>
      </w:pPr>
      <w:r>
        <w:rPr/>
        <w:pict>
          <v:shape style="position:absolute;margin-left:35.5pt;margin-top:-61.159pt;width:256.6500pt;height:66.25pt;mso-position-horizontal-relative:page;mso-position-vertical-relative:paragraph;z-index:251843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2"/>
                    <w:gridCol w:w="463"/>
                    <w:gridCol w:w="2996"/>
                    <w:gridCol w:w="502"/>
                  </w:tblGrid>
                  <w:tr>
                    <w:trPr>
                      <w:trHeight w:val="514" w:hRule="atLeast"/>
                    </w:trPr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before="41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131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96" w:type="dxa"/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Transmissions hydrauliques et pneumatiques</w:t>
                        </w:r>
                      </w:p>
                    </w:tc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09" w:hRule="atLeast"/>
                    </w:trPr>
                    <w:tc>
                      <w:tcPr>
                        <w:tcW w:w="1172" w:type="dxa"/>
                      </w:tcPr>
                      <w:p>
                        <w:pPr>
                          <w:pStyle w:val="TableParagraph"/>
                          <w:spacing w:line="192" w:lineRule="exact" w:before="41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12151-2:2022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before="41"/>
                          <w:ind w:left="178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2996" w:type="dxa"/>
                      </w:tcPr>
                      <w:p>
                        <w:pPr>
                          <w:pStyle w:val="TableParagraph"/>
                          <w:spacing w:before="41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Raccordements pour transmissions hydrauliques et applications</w:t>
                        </w:r>
                        <w:r>
                          <w:rPr>
                            <w:spacing w:val="3"/>
                            <w:sz w:val="16"/>
                          </w:rPr>
                          <w:t> </w:t>
                        </w:r>
                        <w:r>
                          <w:rPr>
                            <w:spacing w:val="-3"/>
                            <w:sz w:val="16"/>
                          </w:rPr>
                          <w:t>générales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Flexibles de raccordement —</w:t>
                        </w:r>
                        <w:r>
                          <w:rPr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Partie</w:t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2: Flexibles avec embouts à cône à 24</w:t>
                        </w:r>
                      </w:p>
                    </w:tc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degrés et joints toriques conformes </w:t>
      </w:r>
      <w:r>
        <w:rPr>
          <w:spacing w:val="-17"/>
        </w:rPr>
        <w:t>à </w:t>
      </w:r>
      <w:r>
        <w:rPr/>
        <w:t>l'ISO 8434-1</w:t>
      </w:r>
    </w:p>
    <w:p>
      <w:pPr>
        <w:pStyle w:val="BodyText"/>
        <w:spacing w:before="3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before="1"/>
        <w:jc w:val="right"/>
      </w:pPr>
      <w:r>
        <w:rPr/>
        <w:pict>
          <v:shape style="position:absolute;margin-left:305.137787pt;margin-top:-75.949989pt;width:252.65pt;height:71.650pt;mso-position-horizontal-relative:page;mso-position-vertical-relative:paragraph;z-index:251845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2"/>
                    <w:gridCol w:w="428"/>
                    <w:gridCol w:w="3044"/>
                    <w:gridCol w:w="449"/>
                  </w:tblGrid>
                  <w:tr>
                    <w:trPr>
                      <w:trHeight w:val="428" w:hRule="atLeast"/>
                    </w:trPr>
                    <w:tc>
                      <w:tcPr>
                        <w:tcW w:w="156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44" w:type="dxa"/>
                      </w:tcPr>
                      <w:p>
                        <w:pPr>
                          <w:pStyle w:val="TableParagraph"/>
                          <w:ind w:left="150" w:right="2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phase gazeuse couplée à la spectro- métrie de masse (CG-SM)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04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192" w:lineRule="exact" w:before="44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</w:t>
                        </w:r>
                      </w:p>
                      <w:p>
                        <w:pPr>
                          <w:pStyle w:val="TableParagraph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19040-1:2018</w:t>
                        </w:r>
                      </w:p>
                    </w:tc>
                    <w:tc>
                      <w:tcPr>
                        <w:tcW w:w="428" w:type="dxa"/>
                      </w:tcPr>
                      <w:p>
                        <w:pPr>
                          <w:pStyle w:val="TableParagraph"/>
                          <w:spacing w:before="44"/>
                          <w:ind w:left="157" w:right="13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3044" w:type="dxa"/>
                      </w:tcPr>
                      <w:p>
                        <w:pPr>
                          <w:pStyle w:val="TableParagraph"/>
                          <w:spacing w:before="44"/>
                          <w:ind w:left="150" w:right="3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Qualité de l'eau — Détermination du potentiel œstrogénique de l'eau et des eaux résiduaires — Partie 1: Essai d'œstrogénicité sur levures (</w:t>
                        </w:r>
                      </w:p>
                      <w:p>
                        <w:pPr>
                          <w:pStyle w:val="TableParagraph"/>
                          <w:spacing w:line="171" w:lineRule="exact"/>
                          <w:ind w:left="1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&lt;i&gt;Saccharomyces cerevisiae&lt;/i&gt;)</w:t>
                        </w:r>
                      </w:p>
                    </w:tc>
                    <w:tc>
                      <w:tcPr>
                        <w:tcW w:w="44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2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</w:t>
      </w:r>
    </w:p>
    <w:p>
      <w:pPr>
        <w:pStyle w:val="BodyText"/>
        <w:spacing w:before="3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tabs>
          <w:tab w:pos="1392" w:val="left" w:leader="none"/>
        </w:tabs>
        <w:spacing w:before="1"/>
        <w:ind w:left="992"/>
      </w:pPr>
      <w:r>
        <w:rPr/>
        <w:t>fr</w:t>
        <w:tab/>
        <w:t>Qualité de l'eau —</w:t>
      </w:r>
      <w:r>
        <w:rPr>
          <w:spacing w:val="-1"/>
        </w:rPr>
        <w:t> </w:t>
      </w:r>
      <w:r>
        <w:rPr/>
        <w:t>Détermination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324" w:space="40"/>
            <w:col w:w="1417" w:space="39"/>
            <w:col w:w="4890"/>
          </w:cols>
        </w:sectPr>
      </w:pP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6"/>
        <w:gridCol w:w="439"/>
        <w:gridCol w:w="2992"/>
        <w:gridCol w:w="496"/>
        <w:gridCol w:w="1064"/>
        <w:gridCol w:w="766"/>
        <w:gridCol w:w="2970"/>
        <w:gridCol w:w="523"/>
      </w:tblGrid>
      <w:tr>
        <w:trPr>
          <w:trHeight w:val="304" w:hRule="atLeast"/>
        </w:trPr>
        <w:tc>
          <w:tcPr>
            <w:tcW w:w="118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sz w:val="18"/>
              </w:rPr>
              <w:t>TC 135</w:t>
            </w:r>
          </w:p>
        </w:tc>
        <w:tc>
          <w:tcPr>
            <w:tcW w:w="43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114"/>
              <w:rPr>
                <w:sz w:val="18"/>
              </w:rPr>
            </w:pPr>
            <w:r>
              <w:rPr>
                <w:sz w:val="18"/>
              </w:rPr>
              <w:t>Essais non destructifs</w:t>
            </w:r>
          </w:p>
        </w:tc>
        <w:tc>
          <w:tcPr>
            <w:tcW w:w="49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0" w:type="dxa"/>
            <w:gridSpan w:val="2"/>
          </w:tcPr>
          <w:p>
            <w:pPr>
              <w:pStyle w:val="TableParagraph"/>
              <w:spacing w:line="113" w:lineRule="exact"/>
              <w:ind w:left="319"/>
              <w:rPr>
                <w:sz w:val="16"/>
              </w:rPr>
            </w:pPr>
            <w:r>
              <w:rPr>
                <w:sz w:val="16"/>
              </w:rPr>
              <w:t>19040-2:2018</w:t>
            </w:r>
          </w:p>
        </w:tc>
        <w:tc>
          <w:tcPr>
            <w:tcW w:w="2970" w:type="dxa"/>
          </w:tcPr>
          <w:p>
            <w:pPr>
              <w:pStyle w:val="TableParagraph"/>
              <w:spacing w:line="113" w:lineRule="exact"/>
              <w:ind w:left="149"/>
              <w:rPr>
                <w:sz w:val="16"/>
              </w:rPr>
            </w:pPr>
            <w:r>
              <w:rPr>
                <w:sz w:val="16"/>
              </w:rPr>
              <w:t>du potentiel œstrogène de l'eau et</w:t>
            </w:r>
          </w:p>
          <w:p>
            <w:pPr>
              <w:pStyle w:val="TableParagraph"/>
              <w:spacing w:line="172" w:lineRule="exact"/>
              <w:ind w:left="149"/>
              <w:rPr>
                <w:sz w:val="16"/>
              </w:rPr>
            </w:pPr>
            <w:r>
              <w:rPr>
                <w:sz w:val="16"/>
              </w:rPr>
              <w:t>des eaux résiduaires — Partie 2: Test</w:t>
            </w:r>
          </w:p>
        </w:tc>
        <w:tc>
          <w:tcPr>
            <w:tcW w:w="523" w:type="dxa"/>
          </w:tcPr>
          <w:p>
            <w:pPr>
              <w:pStyle w:val="TableParagraph"/>
              <w:spacing w:line="172" w:lineRule="exact" w:before="112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</w:tr>
      <w:tr>
        <w:trPr>
          <w:trHeight w:val="209" w:hRule="atLeast"/>
        </w:trPr>
        <w:tc>
          <w:tcPr>
            <w:tcW w:w="1186" w:type="dxa"/>
          </w:tcPr>
          <w:p>
            <w:pPr>
              <w:pStyle w:val="TableParagraph"/>
              <w:spacing w:line="154" w:lineRule="exact" w:before="35"/>
              <w:ind w:left="80"/>
              <w:rPr>
                <w:sz w:val="16"/>
              </w:rPr>
            </w:pPr>
            <w:r>
              <w:rPr>
                <w:sz w:val="16"/>
              </w:rPr>
              <w:t>ISO 7963:2022</w:t>
            </w:r>
          </w:p>
        </w:tc>
        <w:tc>
          <w:tcPr>
            <w:tcW w:w="439" w:type="dxa"/>
          </w:tcPr>
          <w:p>
            <w:pPr>
              <w:pStyle w:val="TableParagraph"/>
              <w:spacing w:line="154" w:lineRule="exact" w:before="35"/>
              <w:ind w:left="154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2992" w:type="dxa"/>
          </w:tcPr>
          <w:p>
            <w:pPr>
              <w:pStyle w:val="TableParagraph"/>
              <w:spacing w:line="154" w:lineRule="exact" w:before="35"/>
              <w:ind w:left="115"/>
              <w:rPr>
                <w:sz w:val="16"/>
              </w:rPr>
            </w:pPr>
            <w:r>
              <w:rPr>
                <w:sz w:val="16"/>
              </w:rPr>
              <w:t>Essais non destructifs — Contrôle par</w:t>
            </w: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spacing w:line="190" w:lineRule="exact"/>
              <w:ind w:left="149"/>
              <w:rPr>
                <w:sz w:val="16"/>
              </w:rPr>
            </w:pPr>
            <w:r>
              <w:rPr>
                <w:sz w:val="16"/>
              </w:rPr>
              <w:t>d'œstrogénicité (A-YES,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9" w:hRule="atLeast"/>
        </w:trPr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92" w:type="dxa"/>
          </w:tcPr>
          <w:p>
            <w:pPr>
              <w:pStyle w:val="TableParagraph"/>
              <w:spacing w:line="172" w:lineRule="exact" w:before="17"/>
              <w:ind w:left="115"/>
              <w:rPr>
                <w:sz w:val="16"/>
              </w:rPr>
            </w:pPr>
            <w:r>
              <w:rPr>
                <w:sz w:val="16"/>
              </w:rPr>
              <w:t>ultrasons — Spécifications relatives au</w:t>
            </w:r>
          </w:p>
        </w:tc>
        <w:tc>
          <w:tcPr>
            <w:tcW w:w="49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0" w:type="dxa"/>
          </w:tcPr>
          <w:p>
            <w:pPr>
              <w:pStyle w:val="TableParagraph"/>
              <w:spacing w:line="174" w:lineRule="exact"/>
              <w:ind w:left="149"/>
              <w:rPr>
                <w:sz w:val="16"/>
              </w:rPr>
            </w:pPr>
            <w:r>
              <w:rPr>
                <w:sz w:val="16"/>
              </w:rPr>
              <w:t>&lt;i&gt;Arxula adeninivorans&lt;/i&gt;)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11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2" w:type="dxa"/>
          </w:tcPr>
          <w:p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bloc d’étalonnage n° 2</w:t>
            </w:r>
          </w:p>
        </w:tc>
        <w:tc>
          <w:tcPr>
            <w:tcW w:w="496" w:type="dxa"/>
          </w:tcPr>
          <w:p>
            <w:pPr>
              <w:pStyle w:val="TableParagraph"/>
              <w:ind w:left="329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1064" w:type="dxa"/>
          </w:tcPr>
          <w:p>
            <w:pPr>
              <w:pStyle w:val="TableParagraph"/>
              <w:spacing w:line="172" w:lineRule="exact" w:before="52"/>
              <w:ind w:left="319"/>
              <w:rPr>
                <w:sz w:val="16"/>
              </w:rPr>
            </w:pPr>
            <w:r>
              <w:rPr>
                <w:sz w:val="16"/>
              </w:rPr>
              <w:t>ISO</w:t>
            </w:r>
          </w:p>
        </w:tc>
        <w:tc>
          <w:tcPr>
            <w:tcW w:w="766" w:type="dxa"/>
          </w:tcPr>
          <w:p>
            <w:pPr>
              <w:pStyle w:val="TableParagraph"/>
              <w:spacing w:line="172" w:lineRule="exact" w:before="52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2970" w:type="dxa"/>
          </w:tcPr>
          <w:p>
            <w:pPr>
              <w:pStyle w:val="TableParagraph"/>
              <w:spacing w:line="172" w:lineRule="exact" w:before="52"/>
              <w:ind w:left="149"/>
              <w:rPr>
                <w:sz w:val="16"/>
              </w:rPr>
            </w:pPr>
            <w:r>
              <w:rPr>
                <w:sz w:val="16"/>
              </w:rPr>
              <w:t>Qualité de l'eau — Détermination du</w:t>
            </w:r>
          </w:p>
        </w:tc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5232" w:val="left" w:leader="none"/>
          <w:tab w:pos="5552" w:val="left" w:leader="none"/>
        </w:tabs>
        <w:ind w:left="120"/>
      </w:pPr>
      <w:r>
        <w:rPr>
          <w:u w:val="single"/>
        </w:rPr>
        <w:t> </w:t>
        <w:tab/>
      </w:r>
      <w:r>
        <w:rPr/>
        <w:tab/>
        <w:t>19040-3:2018</w:t>
      </w:r>
    </w:p>
    <w:p>
      <w:pPr>
        <w:pStyle w:val="Heading2"/>
        <w:tabs>
          <w:tab w:pos="1859" w:val="left" w:leader="none"/>
        </w:tabs>
        <w:spacing w:before="31"/>
      </w:pPr>
      <w:r>
        <w:rPr>
          <w:spacing w:val="-3"/>
        </w:rPr>
        <w:t>TC</w:t>
      </w:r>
      <w:r>
        <w:rPr/>
        <w:t> 136</w:t>
        <w:tab/>
        <w:t>Ameublement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3"/>
        <w:ind w:left="200"/>
      </w:pPr>
      <w:r>
        <w:rPr/>
        <w:t>ISO 4769:2022</w:t>
        <w:tab/>
        <w:t>en</w:t>
        <w:tab/>
        <w:t>Quincaillerie d'ameublement —</w:t>
      </w:r>
      <w:r>
        <w:rPr>
          <w:spacing w:val="-1"/>
        </w:rPr>
        <w:t> </w:t>
      </w:r>
      <w:r>
        <w:rPr/>
        <w:t>Solidité</w:t>
      </w:r>
    </w:p>
    <w:p>
      <w:pPr>
        <w:pStyle w:val="BodyText"/>
        <w:spacing w:line="137" w:lineRule="exact"/>
        <w:ind w:left="1860"/>
      </w:pPr>
      <w:r>
        <w:rPr/>
        <w:pict>
          <v:group style="position:absolute;margin-left:303.637787pt;margin-top:4.557901pt;width:255.65pt;height:.25pt;mso-position-horizontal-relative:page;mso-position-vertical-relative:paragraph;z-index:251841536" coordorigin="6073,91" coordsize="5113,5">
            <v:line style="position:absolute" from="6073,94" to="7333,94" stroked="true" strokeweight=".25pt" strokecolor="#000000">
              <v:stroke dashstyle="solid"/>
            </v:line>
            <v:line style="position:absolute" from="7333,94" to="7733,94" stroked="true" strokeweight=".25pt" strokecolor="#000000">
              <v:stroke dashstyle="solid"/>
            </v:line>
            <v:line style="position:absolute" from="7733,94" to="10590,94" stroked="true" strokeweight=".25pt" strokecolor="#000000">
              <v:stroke dashstyle="solid"/>
            </v:line>
            <v:line style="position:absolute" from="10590,94" to="11186,94" stroked="true" strokeweight=".25pt" strokecolor="#000000">
              <v:stroke dashstyle="solid"/>
            </v:line>
            <w10:wrap type="none"/>
          </v:group>
        </w:pict>
      </w:r>
      <w:r>
        <w:rPr/>
        <w:t>et durabilité des charnières et de leurs</w:t>
      </w:r>
    </w:p>
    <w:p>
      <w:pPr>
        <w:pStyle w:val="BodyText"/>
        <w:spacing w:line="192" w:lineRule="exact"/>
        <w:ind w:left="120"/>
      </w:pPr>
      <w:r>
        <w:rPr/>
        <w:br w:type="column"/>
      </w:r>
      <w:r>
        <w:rPr/>
        <w:t>potentiel oestrogène de l'eau et des</w:t>
      </w:r>
    </w:p>
    <w:p>
      <w:pPr>
        <w:pStyle w:val="BodyText"/>
        <w:tabs>
          <w:tab w:pos="3334" w:val="left" w:leader="none"/>
        </w:tabs>
        <w:ind w:left="120" w:right="197"/>
      </w:pPr>
      <w:r>
        <w:rPr/>
        <w:t>eaux résiduaires — Partie 3:</w:t>
      </w:r>
      <w:r>
        <w:rPr>
          <w:spacing w:val="-4"/>
        </w:rPr>
        <w:t> </w:t>
      </w:r>
      <w:r>
        <w:rPr/>
        <w:t>Essai</w:t>
      </w:r>
      <w:r>
        <w:rPr>
          <w:spacing w:val="-1"/>
        </w:rPr>
        <w:t> </w:t>
      </w:r>
      <w:r>
        <w:rPr/>
        <w:t>in</w:t>
        <w:tab/>
      </w:r>
      <w:r>
        <w:rPr>
          <w:spacing w:val="-17"/>
        </w:rPr>
        <w:t>F </w:t>
      </w:r>
      <w:r>
        <w:rPr/>
        <w:t>vitro sur cellules humaines avec</w:t>
      </w:r>
      <w:r>
        <w:rPr>
          <w:spacing w:val="-2"/>
        </w:rPr>
        <w:t> </w:t>
      </w:r>
      <w:r>
        <w:rPr/>
        <w:t>gène</w:t>
      </w:r>
    </w:p>
    <w:p>
      <w:pPr>
        <w:pStyle w:val="BodyText"/>
        <w:spacing w:line="192" w:lineRule="exact"/>
        <w:ind w:left="120"/>
      </w:pPr>
      <w:r>
        <w:rPr/>
        <w:t>rapporteur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6496" w:space="596"/>
            <w:col w:w="3618"/>
          </w:cols>
        </w:sectPr>
      </w:pPr>
    </w:p>
    <w:p>
      <w:pPr>
        <w:pStyle w:val="BodyText"/>
        <w:spacing w:before="54"/>
        <w:ind w:left="1860" w:right="-2"/>
      </w:pPr>
      <w:r>
        <w:rPr/>
        <w:t>composants — Charnières avec </w:t>
      </w:r>
      <w:r>
        <w:rPr>
          <w:spacing w:val="-5"/>
        </w:rPr>
        <w:t>pivot </w:t>
      </w:r>
      <w:r>
        <w:rPr/>
        <w:t>vertical</w:t>
      </w:r>
    </w:p>
    <w:p>
      <w:pPr>
        <w:pStyle w:val="Heading2"/>
        <w:tabs>
          <w:tab w:pos="1181" w:val="left" w:leader="none"/>
          <w:tab w:pos="2841" w:val="left" w:leader="none"/>
        </w:tabs>
        <w:spacing w:before="0"/>
        <w:ind w:left="688"/>
      </w:pPr>
      <w:r>
        <w:rPr/>
        <w:br w:type="column"/>
      </w:r>
      <w:r>
        <w:rPr>
          <w:position w:val="-3"/>
          <w:sz w:val="16"/>
        </w:rPr>
        <w:t>C</w:t>
        <w:tab/>
      </w:r>
      <w:r>
        <w:rPr>
          <w:spacing w:val="-3"/>
        </w:rPr>
        <w:t>TC</w:t>
      </w:r>
      <w:r>
        <w:rPr/>
        <w:t> 153</w:t>
        <w:tab/>
        <w:t>Robinetterie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332" w:space="40"/>
            <w:col w:w="6338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2" to="1260,2" stroked="true" strokeweight=".25pt" strokecolor="#000000">
              <v:stroke dashstyle="solid"/>
            </v:line>
            <v:line style="position:absolute" from="1260,2" to="1660,2" stroked="true" strokeweight=".25pt" strokecolor="#000000">
              <v:stroke dashstyle="solid"/>
            </v:line>
            <v:line style="position:absolute" from="1660,2" to="4517,2" stroked="true" strokeweight=".25pt" strokecolor="#000000">
              <v:stroke dashstyle="solid"/>
            </v:line>
            <v:line style="position:absolute" from="4517,2" to="511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7"/>
        <w:gridCol w:w="398"/>
        <w:gridCol w:w="3064"/>
        <w:gridCol w:w="664"/>
        <w:gridCol w:w="1161"/>
        <w:gridCol w:w="462"/>
        <w:gridCol w:w="3038"/>
        <w:gridCol w:w="449"/>
      </w:tblGrid>
      <w:tr>
        <w:trPr>
          <w:trHeight w:val="805" w:hRule="atLeast"/>
        </w:trPr>
        <w:tc>
          <w:tcPr>
            <w:tcW w:w="1197" w:type="dxa"/>
          </w:tcPr>
          <w:p>
            <w:pPr>
              <w:pStyle w:val="TableParagraph"/>
              <w:spacing w:before="20"/>
              <w:ind w:left="31" w:right="92"/>
              <w:jc w:val="center"/>
              <w:rPr>
                <w:sz w:val="16"/>
              </w:rPr>
            </w:pPr>
            <w:r>
              <w:rPr>
                <w:sz w:val="16"/>
              </w:rPr>
              <w:t>ISO 10497:2022</w:t>
            </w:r>
          </w:p>
        </w:tc>
        <w:tc>
          <w:tcPr>
            <w:tcW w:w="398" w:type="dxa"/>
          </w:tcPr>
          <w:p>
            <w:pPr>
              <w:pStyle w:val="TableParagraph"/>
              <w:spacing w:before="20"/>
              <w:ind w:left="113" w:right="96"/>
              <w:rPr>
                <w:sz w:val="16"/>
              </w:rPr>
            </w:pPr>
            <w:r>
              <w:rPr>
                <w:sz w:val="16"/>
              </w:rPr>
              <w:t>en fr</w:t>
            </w:r>
          </w:p>
        </w:tc>
        <w:tc>
          <w:tcPr>
            <w:tcW w:w="3064" w:type="dxa"/>
          </w:tcPr>
          <w:p>
            <w:pPr>
              <w:pStyle w:val="TableParagraph"/>
              <w:spacing w:before="20"/>
              <w:ind w:left="115"/>
              <w:rPr>
                <w:sz w:val="16"/>
              </w:rPr>
            </w:pPr>
            <w:r>
              <w:rPr>
                <w:sz w:val="16"/>
              </w:rPr>
              <w:t>Essais des appareils de robinetterie — Exigences de l'essai au feu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right="67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116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20"/>
              <w:ind w:left="79"/>
              <w:rPr>
                <w:sz w:val="16"/>
              </w:rPr>
            </w:pPr>
            <w:r>
              <w:rPr>
                <w:sz w:val="16"/>
              </w:rPr>
              <w:t>ISO</w:t>
            </w:r>
          </w:p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8100-33:2022</w:t>
            </w:r>
          </w:p>
        </w:tc>
        <w:tc>
          <w:tcPr>
            <w:tcW w:w="46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0"/>
              <w:ind w:left="178" w:right="95"/>
              <w:rPr>
                <w:sz w:val="16"/>
              </w:rPr>
            </w:pPr>
            <w:r>
              <w:rPr>
                <w:sz w:val="16"/>
              </w:rPr>
              <w:t>en fr</w:t>
            </w:r>
          </w:p>
        </w:tc>
        <w:tc>
          <w:tcPr>
            <w:tcW w:w="303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2" w:lineRule="exact" w:before="19"/>
              <w:ind w:left="116" w:right="52"/>
              <w:rPr>
                <w:sz w:val="16"/>
              </w:rPr>
            </w:pPr>
            <w:r>
              <w:rPr>
                <w:sz w:val="16"/>
              </w:rPr>
              <w:t>Ascenseurs et monte-charges pour le transport des personnes et des march- andises — Partie 33: Guides à profil en T des cabines et contrepoids</w:t>
            </w:r>
          </w:p>
        </w:tc>
        <w:tc>
          <w:tcPr>
            <w:tcW w:w="44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278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</w:tr>
      <w:tr>
        <w:trPr>
          <w:trHeight w:val="257" w:hRule="atLeast"/>
        </w:trPr>
        <w:tc>
          <w:tcPr>
            <w:tcW w:w="1197" w:type="dxa"/>
          </w:tcPr>
          <w:p>
            <w:pPr>
              <w:pStyle w:val="TableParagraph"/>
              <w:spacing w:line="172" w:lineRule="exact" w:before="65"/>
              <w:ind w:left="31" w:right="92"/>
              <w:jc w:val="center"/>
              <w:rPr>
                <w:sz w:val="16"/>
              </w:rPr>
            </w:pPr>
            <w:r>
              <w:rPr>
                <w:sz w:val="16"/>
              </w:rPr>
              <w:t>ISO 23632:2021</w:t>
            </w:r>
          </w:p>
        </w:tc>
        <w:tc>
          <w:tcPr>
            <w:tcW w:w="398" w:type="dxa"/>
          </w:tcPr>
          <w:p>
            <w:pPr>
              <w:pStyle w:val="TableParagraph"/>
              <w:spacing w:line="172" w:lineRule="exact" w:before="65"/>
              <w:ind w:left="113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3064" w:type="dxa"/>
          </w:tcPr>
          <w:p>
            <w:pPr>
              <w:pStyle w:val="TableParagraph"/>
              <w:spacing w:line="172" w:lineRule="exact" w:before="65"/>
              <w:ind w:left="115"/>
              <w:rPr>
                <w:sz w:val="16"/>
              </w:rPr>
            </w:pPr>
            <w:r>
              <w:rPr>
                <w:sz w:val="16"/>
              </w:rPr>
              <w:t>Robinetterie industrielle — Essais de val-</w:t>
            </w:r>
          </w:p>
        </w:tc>
        <w:tc>
          <w:tcPr>
            <w:tcW w:w="6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2" w:lineRule="exact" w:before="65"/>
              <w:ind w:left="79"/>
              <w:rPr>
                <w:sz w:val="16"/>
              </w:rPr>
            </w:pPr>
            <w:r>
              <w:rPr>
                <w:sz w:val="16"/>
              </w:rPr>
              <w:t>TC 188</w:t>
            </w:r>
          </w:p>
        </w:tc>
        <w:tc>
          <w:tcPr>
            <w:tcW w:w="46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76" w:lineRule="exact" w:before="61"/>
              <w:ind w:left="116"/>
              <w:rPr>
                <w:sz w:val="18"/>
              </w:rPr>
            </w:pPr>
            <w:r>
              <w:rPr>
                <w:sz w:val="18"/>
              </w:rPr>
              <w:t>Petits navires</w:t>
            </w:r>
          </w:p>
        </w:tc>
        <w:tc>
          <w:tcPr>
            <w:tcW w:w="44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40" w:bottom="500" w:left="600" w:right="600"/>
        </w:sectPr>
      </w:pPr>
    </w:p>
    <w:p>
      <w:pPr>
        <w:pStyle w:val="BodyText"/>
        <w:spacing w:line="182" w:lineRule="exact"/>
        <w:ind w:left="1859"/>
      </w:pPr>
      <w:r>
        <w:rPr/>
        <w:t>idation de la conception des appareils</w:t>
      </w:r>
    </w:p>
    <w:p>
      <w:pPr>
        <w:pStyle w:val="BodyText"/>
        <w:tabs>
          <w:tab w:pos="5059" w:val="left" w:leader="none"/>
        </w:tabs>
        <w:ind w:left="1859"/>
      </w:pPr>
      <w:r>
        <w:rPr/>
        <w:t>de</w:t>
      </w:r>
      <w:r>
        <w:rPr>
          <w:spacing w:val="-1"/>
        </w:rPr>
        <w:t> </w:t>
      </w:r>
      <w:r>
        <w:rPr/>
        <w:t>robinetterie</w:t>
        <w:tab/>
        <w:t>C</w:t>
      </w:r>
    </w:p>
    <w:p>
      <w:pPr>
        <w:pStyle w:val="BodyText"/>
        <w:rPr>
          <w:sz w:val="19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26"/>
        <w:ind w:left="1859" w:right="700" w:hanging="1660"/>
      </w:pPr>
      <w:r>
        <w:rPr>
          <w:spacing w:val="-3"/>
        </w:rPr>
        <w:t>TC</w:t>
      </w:r>
      <w:r>
        <w:rPr/>
        <w:t> 154</w:t>
        <w:tab/>
        <w:t>Processus, éléments</w:t>
      </w:r>
      <w:r>
        <w:rPr>
          <w:spacing w:val="-22"/>
        </w:rPr>
        <w:t> </w:t>
      </w:r>
      <w:r>
        <w:rPr/>
        <w:t>d'informations et documents dans le commerce, l'industrie et</w:t>
      </w:r>
      <w:r>
        <w:rPr>
          <w:spacing w:val="-1"/>
        </w:rPr>
        <w:t> </w:t>
      </w:r>
      <w:r>
        <w:rPr/>
        <w:t>l'administration</w:t>
      </w:r>
    </w:p>
    <w:p>
      <w:pPr>
        <w:pStyle w:val="BodyText"/>
        <w:spacing w:line="192" w:lineRule="exact" w:before="92"/>
        <w:ind w:left="200"/>
      </w:pPr>
      <w:r>
        <w:rPr/>
        <w:br w:type="column"/>
      </w:r>
      <w:r>
        <w:rPr/>
        <w:t>ISO 11591:2020/    </w:t>
      </w:r>
      <w:r>
        <w:rPr>
          <w:spacing w:val="2"/>
        </w:rPr>
        <w:t> </w:t>
      </w:r>
      <w:r>
        <w:rPr>
          <w:spacing w:val="-10"/>
        </w:rPr>
        <w:t>en</w:t>
      </w:r>
    </w:p>
    <w:p>
      <w:pPr>
        <w:pStyle w:val="BodyText"/>
        <w:tabs>
          <w:tab w:pos="1459" w:val="left" w:leader="none"/>
        </w:tabs>
        <w:ind w:left="200"/>
      </w:pPr>
      <w:r>
        <w:rPr/>
        <w:t>Amd</w:t>
      </w:r>
      <w:r>
        <w:rPr>
          <w:spacing w:val="-1"/>
        </w:rPr>
        <w:t> </w:t>
      </w:r>
      <w:r>
        <w:rPr/>
        <w:t>1:2022</w:t>
        <w:tab/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192" w:lineRule="exact"/>
        <w:ind w:left="200"/>
      </w:pPr>
      <w:r>
        <w:rPr/>
        <w:t>ISO 25197:2020/    </w:t>
      </w:r>
      <w:r>
        <w:rPr>
          <w:spacing w:val="2"/>
        </w:rPr>
        <w:t> </w:t>
      </w:r>
      <w:r>
        <w:rPr>
          <w:spacing w:val="-10"/>
        </w:rPr>
        <w:t>en</w:t>
      </w:r>
    </w:p>
    <w:p>
      <w:pPr>
        <w:pStyle w:val="BodyText"/>
        <w:tabs>
          <w:tab w:pos="1459" w:val="left" w:leader="none"/>
        </w:tabs>
        <w:spacing w:line="192" w:lineRule="exact"/>
        <w:ind w:left="200"/>
      </w:pPr>
      <w:r>
        <w:rPr/>
        <w:t>Amd</w:t>
      </w:r>
      <w:r>
        <w:rPr>
          <w:spacing w:val="-1"/>
        </w:rPr>
        <w:t> </w:t>
      </w:r>
      <w:r>
        <w:rPr/>
        <w:t>1:2022</w:t>
        <w:tab/>
        <w:t>fr</w:t>
      </w:r>
    </w:p>
    <w:p>
      <w:pPr>
        <w:pStyle w:val="BodyText"/>
        <w:spacing w:before="92"/>
        <w:ind w:left="191" w:right="692"/>
      </w:pPr>
      <w:r>
        <w:rPr/>
        <w:br w:type="column"/>
      </w:r>
      <w:r>
        <w:rPr/>
        <w:t>Petits navires — Champ de vision depuis le poste de pilotage — Amendement 1</w:t>
      </w:r>
    </w:p>
    <w:p>
      <w:pPr>
        <w:pStyle w:val="BodyText"/>
        <w:spacing w:line="192" w:lineRule="exact"/>
        <w:ind w:right="197"/>
        <w:jc w:val="right"/>
      </w:pPr>
      <w:r>
        <w:rPr/>
        <w:t>XZ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91" w:right="917"/>
      </w:pPr>
      <w:r>
        <w:rPr/>
        <w:t>Petits navires — Systèmes électriques/ électroniques pour le contrôle de la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5193" w:space="159"/>
            <w:col w:w="1629" w:space="40"/>
            <w:col w:w="3689"/>
          </w:cols>
        </w:sectPr>
      </w:pPr>
    </w:p>
    <w:p>
      <w:pPr>
        <w:pStyle w:val="BodyText"/>
        <w:spacing w:before="48"/>
        <w:ind w:left="200" w:right="20"/>
      </w:pPr>
      <w:r>
        <w:rPr/>
        <w:t>ISO 8601- 1:2019/Amd</w:t>
      </w:r>
    </w:p>
    <w:p>
      <w:pPr>
        <w:pStyle w:val="BodyText"/>
        <w:spacing w:line="192" w:lineRule="exact"/>
        <w:ind w:left="200"/>
      </w:pPr>
      <w:r>
        <w:rPr/>
        <w:t>1:2022</w:t>
      </w:r>
    </w:p>
    <w:p>
      <w:pPr>
        <w:pStyle w:val="BodyText"/>
        <w:tabs>
          <w:tab w:pos="599" w:val="left" w:leader="none"/>
        </w:tabs>
        <w:spacing w:before="48"/>
        <w:ind w:left="599" w:right="38" w:hanging="400"/>
      </w:pPr>
      <w:r>
        <w:rPr/>
        <w:br w:type="column"/>
      </w:r>
      <w:r>
        <w:rPr/>
        <w:t>en</w:t>
        <w:tab/>
        <w:t>Date et heure — Représentations pour l'échange d'information — Partie 1: Règles de base — Amendement 1: </w:t>
      </w:r>
      <w:r>
        <w:rPr>
          <w:spacing w:val="-5"/>
        </w:rPr>
        <w:t>Cor- </w:t>
      </w:r>
      <w:r>
        <w:rPr/>
        <w:t>rections</w:t>
      </w:r>
      <w:r>
        <w:rPr>
          <w:spacing w:val="-1"/>
        </w:rPr>
        <w:t> </w:t>
      </w:r>
      <w:r>
        <w:rPr/>
        <w:t>techniques</w:t>
      </w:r>
    </w:p>
    <w:p>
      <w:pPr>
        <w:pStyle w:val="BodyText"/>
        <w:tabs>
          <w:tab w:pos="5552" w:val="left" w:leader="none"/>
        </w:tabs>
        <w:ind w:left="2439" w:right="197"/>
      </w:pPr>
      <w:r>
        <w:rPr/>
        <w:br w:type="column"/>
      </w:r>
      <w:r>
        <w:rPr/>
        <w:t>direction, de l'inverseur et des</w:t>
      </w:r>
      <w:r>
        <w:rPr>
          <w:spacing w:val="-3"/>
        </w:rPr>
        <w:t> </w:t>
      </w:r>
      <w:r>
        <w:rPr/>
        <w:t>gaz</w:t>
      </w:r>
      <w:r>
        <w:rPr>
          <w:spacing w:val="-1"/>
        </w:rPr>
        <w:t> </w:t>
      </w:r>
      <w:r>
        <w:rPr/>
        <w:t>—</w:t>
        <w:tab/>
      </w:r>
      <w:r>
        <w:rPr>
          <w:spacing w:val="-9"/>
        </w:rPr>
        <w:t>XZ </w:t>
      </w:r>
      <w:r>
        <w:rPr/>
        <w:t>Amendement</w:t>
      </w:r>
      <w:r>
        <w:rPr>
          <w:spacing w:val="-1"/>
        </w:rPr>
        <w:t> </w:t>
      </w:r>
      <w:r>
        <w:rPr/>
        <w:t>1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69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779" w:val="left" w:leader="none"/>
          <w:tab w:pos="2439" w:val="left" w:leader="none"/>
        </w:tabs>
        <w:spacing w:before="0"/>
      </w:pPr>
      <w:r>
        <w:rPr>
          <w:position w:val="6"/>
          <w:sz w:val="16"/>
        </w:rPr>
        <w:t>XZ</w:t>
        <w:tab/>
      </w:r>
      <w:r>
        <w:rPr>
          <w:spacing w:val="-3"/>
        </w:rPr>
        <w:t>TC</w:t>
      </w:r>
      <w:r>
        <w:rPr/>
        <w:t> 193</w:t>
        <w:tab/>
        <w:t>Gaz naturel</w:t>
      </w:r>
    </w:p>
    <w:p>
      <w:pPr>
        <w:pStyle w:val="BodyText"/>
        <w:tabs>
          <w:tab w:pos="2039" w:val="left" w:leader="none"/>
          <w:tab w:pos="2439" w:val="left" w:leader="none"/>
        </w:tabs>
        <w:spacing w:before="82"/>
        <w:ind w:left="779"/>
      </w:pPr>
      <w:r>
        <w:rPr/>
        <w:pict>
          <v:shape style="position:absolute;margin-left:36pt;margin-top:8.565885pt;width:523.3pt;height:149.3pt;mso-position-horizontal-relative:page;mso-position-vertical-relative:paragraph;z-index:251853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27"/>
                    <w:gridCol w:w="398"/>
                    <w:gridCol w:w="3053"/>
                    <w:gridCol w:w="436"/>
                    <w:gridCol w:w="240"/>
                    <w:gridCol w:w="1227"/>
                    <w:gridCol w:w="398"/>
                    <w:gridCol w:w="2990"/>
                    <w:gridCol w:w="499"/>
                  </w:tblGrid>
                  <w:tr>
                    <w:trPr>
                      <w:trHeight w:val="532" w:hRule="atLeast"/>
                    </w:trPr>
                    <w:tc>
                      <w:tcPr>
                        <w:tcW w:w="1227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159</w:t>
                        </w:r>
                      </w:p>
                      <w:p>
                        <w:pPr>
                          <w:pStyle w:val="TableParagraph"/>
                          <w:spacing w:line="172" w:lineRule="exact" w:before="8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ISO/TR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172" w:lineRule="exact" w:before="124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3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Ergonomie</w:t>
                        </w:r>
                      </w:p>
                      <w:p>
                        <w:pPr>
                          <w:pStyle w:val="TableParagraph"/>
                          <w:spacing w:line="172" w:lineRule="exact" w:before="83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Ergonomie de l'intéraction homme-sys-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67" w:type="dxa"/>
                        <w:gridSpan w:val="2"/>
                      </w:tcPr>
                      <w:p>
                        <w:pPr>
                          <w:pStyle w:val="TableParagraph"/>
                          <w:spacing w:before="100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16922:2022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ind w:left="3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</w:tr>
                  <w:tr>
                    <w:trPr>
                      <w:trHeight w:val="404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9241-610:2022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3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tème — Partie 610: Impact de la lumière</w:t>
                        </w:r>
                      </w:p>
                      <w:p>
                        <w:pPr>
                          <w:pStyle w:val="TableParagraph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et de l'éclairage sur les utilisateurs de</w:t>
                        </w:r>
                      </w:p>
                    </w:tc>
                    <w:tc>
                      <w:tcPr>
                        <w:tcW w:w="436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2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</w:p>
                    </w:tc>
                    <w:tc>
                      <w:tcPr>
                        <w:tcW w:w="1467" w:type="dxa"/>
                        <w:gridSpan w:val="2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2" w:lineRule="exact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10715:2022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2" w:lineRule="exact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9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152" w:lineRule="exact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Gaz naturel — Échantillonnage de gaz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227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053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interactifs</w:t>
                        </w:r>
                      </w:p>
                    </w:tc>
                    <w:tc>
                      <w:tcPr>
                        <w:tcW w:w="436" w:type="dxa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6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170" w:lineRule="exact" w:before="20"/>
                          <w:ind w:left="1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</w:r>
                      </w:p>
                    </w:tc>
                    <w:tc>
                      <w:tcPr>
                        <w:tcW w:w="29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726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41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TC 163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53" w:type="dxa"/>
                      </w:tcPr>
                      <w:p>
                        <w:pPr>
                          <w:pStyle w:val="TableParagraph"/>
                          <w:spacing w:before="41"/>
                          <w:ind w:left="114" w:right="14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Performance thermique et utilisa- tion de l'énergie en environnement bâti</w:t>
                        </w:r>
                      </w:p>
                    </w:tc>
                    <w:tc>
                      <w:tcPr>
                        <w:tcW w:w="67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114" w:type="dxa"/>
                        <w:gridSpan w:val="4"/>
                      </w:tcPr>
                      <w:p>
                        <w:pPr>
                          <w:pStyle w:val="TableParagraph"/>
                          <w:spacing w:line="190" w:lineRule="exact"/>
                          <w:ind w:right="8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G</w:t>
                        </w:r>
                      </w:p>
                      <w:p>
                        <w:pPr>
                          <w:pStyle w:val="TableParagraph"/>
                          <w:tabs>
                            <w:tab w:pos="5111" w:val="left" w:leader="none"/>
                          </w:tabs>
                          <w:spacing w:line="212" w:lineRule="exact" w:before="67"/>
                          <w:ind w:left="-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> 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1738" w:val="left" w:leader="none"/>
                          </w:tabs>
                          <w:spacing w:line="212" w:lineRule="exact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TC</w:t>
                        </w:r>
                        <w:r>
                          <w:rPr>
                            <w:position w:val="1"/>
                            <w:sz w:val="16"/>
                          </w:rPr>
                          <w:t> 198</w:t>
                          <w:tab/>
                        </w:r>
                        <w:r>
                          <w:rPr>
                            <w:sz w:val="18"/>
                          </w:rPr>
                          <w:t>Stérilisation des produits de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santé</w:t>
                        </w:r>
                      </w:p>
                    </w:tc>
                  </w:tr>
                  <w:tr>
                    <w:trPr>
                      <w:trHeight w:val="843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before="45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29466:2022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before="45"/>
                          <w:ind w:left="113" w:righ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 fr</w:t>
                        </w:r>
                      </w:p>
                    </w:tc>
                    <w:tc>
                      <w:tcPr>
                        <w:tcW w:w="3053" w:type="dxa"/>
                      </w:tcPr>
                      <w:p>
                        <w:pPr>
                          <w:pStyle w:val="TableParagraph"/>
                          <w:spacing w:before="45"/>
                          <w:ind w:left="114" w:right="32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Produits isolants thermiques destinés aux applications du bâtiment — Déter- mination de l'épaisseur</w:t>
                        </w:r>
                      </w:p>
                    </w:tc>
                    <w:tc>
                      <w:tcPr>
                        <w:tcW w:w="67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5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5114" w:type="dxa"/>
                        <w:gridSpan w:val="4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259" w:val="left" w:leader="none"/>
                            <w:tab w:pos="1659" w:val="left" w:leader="none"/>
                          </w:tabs>
                          <w:spacing w:line="192" w:lineRule="exact" w:before="37"/>
                          <w:ind w:right="112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13004:2022</w:t>
                          <w:tab/>
                          <w:t>en</w:t>
                          <w:tab/>
                          <w:t>Stérilisation des produits 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santé</w:t>
                        </w:r>
                      </w:p>
                      <w:p>
                        <w:pPr>
                          <w:pStyle w:val="TableParagraph"/>
                          <w:tabs>
                            <w:tab w:pos="399" w:val="left" w:leader="none"/>
                          </w:tabs>
                          <w:spacing w:line="192" w:lineRule="exact"/>
                          <w:ind w:right="110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fr</w:t>
                          <w:tab/>
                          <w:t>— Irradiation — Justification 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la</w:t>
                        </w:r>
                      </w:p>
                      <w:p>
                        <w:pPr>
                          <w:pStyle w:val="TableParagraph"/>
                          <w:tabs>
                            <w:tab w:pos="4928" w:val="left" w:leader="none"/>
                          </w:tabs>
                          <w:ind w:left="1738" w:righ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dose stérilisante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choisie: Méthode</w:t>
                          <w:tab/>
                        </w:r>
                        <w:r>
                          <w:rPr>
                            <w:spacing w:val="-18"/>
                            <w:sz w:val="16"/>
                          </w:rPr>
                          <w:t>G </w:t>
                        </w:r>
                        <w:r>
                          <w:rPr>
                            <w:sz w:val="16"/>
                          </w:rPr>
                          <w:t>DV&lt;sub&gt;max&lt;/sub&gt;&lt;sup&gt;DS&lt;/sup&gt;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TableParagraph"/>
                          <w:spacing w:line="184" w:lineRule="exact" w:before="5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 29469:2022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184" w:lineRule="exact" w:before="53"/>
                          <w:ind w:right="1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53" w:type="dxa"/>
                      </w:tcPr>
                      <w:p>
                        <w:pPr>
                          <w:pStyle w:val="TableParagraph"/>
                          <w:spacing w:line="184" w:lineRule="exact" w:before="53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Produits isolants thermiques destinés</w:t>
                        </w:r>
                      </w:p>
                    </w:tc>
                    <w:tc>
                      <w:tcPr>
                        <w:tcW w:w="67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114" w:type="dxa"/>
                        <w:gridSpan w:val="4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738" w:val="left" w:leader="none"/>
                          </w:tabs>
                          <w:spacing w:line="196" w:lineRule="exact" w:before="41"/>
                          <w:ind w:left="78"/>
                          <w:rPr>
                            <w:sz w:val="18"/>
                          </w:rPr>
                        </w:pPr>
                        <w:r>
                          <w:rPr>
                            <w:spacing w:val="-3"/>
                            <w:position w:val="1"/>
                            <w:sz w:val="16"/>
                          </w:rPr>
                          <w:t>TC</w:t>
                        </w:r>
                        <w:r>
                          <w:rPr>
                            <w:position w:val="1"/>
                            <w:sz w:val="16"/>
                          </w:rPr>
                          <w:t> 199</w:t>
                          <w:tab/>
                        </w:r>
                        <w:r>
                          <w:rPr>
                            <w:sz w:val="18"/>
                          </w:rPr>
                          <w:t>Sécurité des machines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ISO/TS</w:t>
        <w:tab/>
        <w:t>fr</w:t>
        <w:tab/>
        <w:t>Gaz naturel —</w:t>
      </w:r>
      <w:r>
        <w:rPr>
          <w:spacing w:val="-1"/>
        </w:rPr>
        <w:t> </w:t>
      </w:r>
      <w:r>
        <w:rPr/>
        <w:t>Odorisation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060" w:space="200"/>
            <w:col w:w="3243" w:space="270"/>
            <w:col w:w="593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1859" w:val="left" w:leader="none"/>
        </w:tabs>
        <w:ind w:left="1860" w:hanging="400"/>
      </w:pPr>
      <w:r>
        <w:rPr/>
        <w:pict>
          <v:group style="position:absolute;margin-left:36pt;margin-top:30.690891pt;width:255.65pt;height:.25pt;mso-position-horizontal-relative:page;mso-position-vertical-relative:paragraph;z-index:251849728" coordorigin="720,614" coordsize="5113,5">
            <v:line style="position:absolute" from="720,616" to="1980,616" stroked="true" strokeweight=".25pt" strokecolor="#000000">
              <v:stroke dashstyle="solid"/>
            </v:line>
            <v:line style="position:absolute" from="1980,616" to="2380,616" stroked="true" strokeweight=".25pt" strokecolor="#000000">
              <v:stroke dashstyle="solid"/>
            </v:line>
            <v:line style="position:absolute" from="2380,616" to="5237,616" stroked="true" strokeweight=".25pt" strokecolor="#000000">
              <v:stroke dashstyle="solid"/>
            </v:line>
            <v:line style="position:absolute" from="5237,616" to="5833,616" stroked="true" strokeweight=".25pt" strokecolor="#000000">
              <v:stroke dashstyle="solid"/>
            </v:line>
            <w10:wrap type="none"/>
          </v:group>
        </w:pict>
      </w:r>
      <w:r>
        <w:rPr/>
        <w:t>fr</w:t>
        <w:tab/>
        <w:t>aux applications du bâtiment — </w:t>
      </w:r>
      <w:r>
        <w:rPr>
          <w:spacing w:val="-5"/>
        </w:rPr>
        <w:t>Dé- </w:t>
      </w:r>
      <w:r>
        <w:rPr/>
        <w:t>termination du comportement en compression</w:t>
      </w:r>
    </w:p>
    <w:p>
      <w:pPr>
        <w:pStyle w:val="BodyText"/>
        <w:spacing w:before="9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147" w:lineRule="exact"/>
        <w:ind w:left="783"/>
        <w:jc w:val="center"/>
      </w:pPr>
      <w:r>
        <w:rPr/>
        <w:t>ISO/TR</w:t>
      </w:r>
    </w:p>
    <w:p>
      <w:pPr>
        <w:pStyle w:val="BodyText"/>
        <w:tabs>
          <w:tab w:pos="2141" w:val="right" w:leader="none"/>
        </w:tabs>
        <w:spacing w:line="237" w:lineRule="exact"/>
        <w:ind w:left="752"/>
        <w:jc w:val="center"/>
      </w:pPr>
      <w:r>
        <w:rPr>
          <w:position w:val="9"/>
        </w:rPr>
        <w:t>B</w:t>
        <w:tab/>
      </w:r>
      <w:r>
        <w:rPr/>
        <w:t>22100-5:2021</w:t>
      </w:r>
    </w:p>
    <w:p>
      <w:pPr>
        <w:pStyle w:val="BodyText"/>
        <w:tabs>
          <w:tab w:pos="716" w:val="left" w:leader="none"/>
        </w:tabs>
        <w:spacing w:before="322"/>
        <w:ind w:left="716" w:right="1081" w:hanging="400"/>
      </w:pPr>
      <w:r>
        <w:rPr/>
        <w:br w:type="column"/>
      </w:r>
      <w:r>
        <w:rPr/>
        <w:t>fr</w:t>
        <w:tab/>
        <w:t>Sécurité des machines — Relation avec l'ISO 12100 — Partie 5:</w:t>
      </w:r>
      <w:r>
        <w:rPr>
          <w:spacing w:val="-17"/>
        </w:rPr>
        <w:t> </w:t>
      </w:r>
      <w:r>
        <w:rPr/>
        <w:t>Implica-</w:t>
      </w:r>
    </w:p>
    <w:p>
      <w:pPr>
        <w:pStyle w:val="BodyText"/>
        <w:tabs>
          <w:tab w:pos="3911" w:val="left" w:leader="none"/>
        </w:tabs>
        <w:spacing w:line="180" w:lineRule="exact"/>
        <w:ind w:left="716"/>
      </w:pPr>
      <w:r>
        <w:rPr/>
        <w:t>tions de l’intelligence</w:t>
      </w:r>
      <w:r>
        <w:rPr>
          <w:spacing w:val="-4"/>
        </w:rPr>
        <w:t> </w:t>
      </w:r>
      <w:r>
        <w:rPr/>
        <w:t>artificielle</w:t>
      </w:r>
      <w:r>
        <w:rPr>
          <w:spacing w:val="-1"/>
        </w:rPr>
        <w:t> </w:t>
      </w:r>
      <w:r>
        <w:rPr/>
        <w:t>pour</w:t>
        <w:tab/>
        <w:t>A</w:t>
      </w:r>
    </w:p>
    <w:p>
      <w:pPr>
        <w:spacing w:after="0" w:line="180" w:lineRule="exact"/>
        <w:sectPr>
          <w:type w:val="continuous"/>
          <w:pgSz w:w="11910" w:h="16840"/>
          <w:pgMar w:top="840" w:bottom="500" w:left="600" w:right="600"/>
          <w:cols w:num="3" w:equalWidth="0">
            <w:col w:w="4274" w:space="40"/>
            <w:col w:w="2142" w:space="39"/>
            <w:col w:w="4215"/>
          </w:cols>
        </w:sectPr>
      </w:pPr>
    </w:p>
    <w:p>
      <w:pPr>
        <w:pStyle w:val="Heading2"/>
        <w:tabs>
          <w:tab w:pos="1859" w:val="left" w:leader="none"/>
        </w:tabs>
        <w:spacing w:before="0"/>
      </w:pPr>
      <w:r>
        <w:rPr>
          <w:spacing w:val="-3"/>
        </w:rPr>
        <w:t>TC</w:t>
      </w:r>
      <w:r>
        <w:rPr/>
        <w:t> 164</w:t>
        <w:tab/>
        <w:t>Essais mécaniques des métaux</w:t>
      </w:r>
    </w:p>
    <w:p>
      <w:pPr>
        <w:pStyle w:val="BodyText"/>
        <w:spacing w:before="11"/>
        <w:ind w:left="200"/>
      </w:pPr>
      <w:r>
        <w:rPr/>
        <w:br w:type="column"/>
      </w:r>
      <w:r>
        <w:rPr/>
        <w:t>l’apprentissage automatique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190" w:space="2823"/>
            <w:col w:w="3697"/>
          </w:cols>
        </w:sectPr>
      </w:pPr>
    </w:p>
    <w:p>
      <w:pPr>
        <w:pStyle w:val="BodyText"/>
        <w:spacing w:line="192" w:lineRule="exact" w:before="82"/>
        <w:ind w:left="200"/>
      </w:pPr>
      <w:r>
        <w:rPr/>
        <w:t>ISO</w:t>
      </w:r>
    </w:p>
    <w:p>
      <w:pPr>
        <w:pStyle w:val="BodyText"/>
        <w:ind w:left="200"/>
      </w:pPr>
      <w:r>
        <w:rPr/>
        <w:t>14577-5:2022</w:t>
      </w:r>
    </w:p>
    <w:p>
      <w:pPr>
        <w:pStyle w:val="BodyText"/>
        <w:tabs>
          <w:tab w:pos="599" w:val="left" w:leader="none"/>
        </w:tabs>
        <w:spacing w:before="82"/>
        <w:ind w:left="600" w:right="38" w:hanging="400"/>
      </w:pPr>
      <w:r>
        <w:rPr/>
        <w:br w:type="column"/>
      </w:r>
      <w:r>
        <w:rPr/>
        <w:t>en</w:t>
        <w:tab/>
        <w:t>Matériaux métalliques — Essai de pénétration instrumenté pour la détermination de la dureté et de paramètres des matériaux — Partie </w:t>
      </w:r>
      <w:r>
        <w:rPr>
          <w:spacing w:val="-8"/>
        </w:rPr>
        <w:t>5: </w:t>
      </w:r>
      <w:r>
        <w:rPr/>
        <w:t>Essai d’indentation élastique</w:t>
      </w:r>
      <w:r>
        <w:rPr>
          <w:spacing w:val="-7"/>
        </w:rPr>
        <w:t> </w:t>
      </w:r>
      <w:r>
        <w:rPr/>
        <w:t>linéaire</w:t>
      </w:r>
    </w:p>
    <w:p>
      <w:pPr>
        <w:pStyle w:val="BodyText"/>
        <w:spacing w:line="20" w:lineRule="exact"/>
        <w:ind w:left="603"/>
        <w:rPr>
          <w:sz w:val="2"/>
        </w:rPr>
      </w:pPr>
      <w:r>
        <w:rPr/>
        <w:br w:type="column"/>
      </w: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46" w:val="left" w:leader="none"/>
        </w:tabs>
        <w:spacing w:before="50"/>
        <w:ind w:left="686"/>
      </w:pPr>
      <w:r>
        <w:rPr>
          <w:spacing w:val="-3"/>
        </w:rPr>
        <w:t>TC</w:t>
      </w:r>
      <w:r>
        <w:rPr/>
        <w:t> 202</w:t>
        <w:tab/>
        <w:t>Analyse par</w:t>
      </w:r>
      <w:r>
        <w:rPr>
          <w:spacing w:val="-1"/>
        </w:rPr>
        <w:t> </w:t>
      </w:r>
      <w:r>
        <w:rPr/>
        <w:t>microfaisceaux</w:t>
      </w:r>
    </w:p>
    <w:p>
      <w:pPr>
        <w:pStyle w:val="BodyText"/>
        <w:tabs>
          <w:tab w:pos="1946" w:val="left" w:leader="none"/>
          <w:tab w:pos="2346" w:val="left" w:leader="none"/>
        </w:tabs>
        <w:spacing w:line="163" w:lineRule="auto" w:before="132"/>
        <w:ind w:left="200" w:right="982" w:firstLine="486"/>
      </w:pPr>
      <w:r>
        <w:rPr/>
        <w:t>ISO 22029:2022</w:t>
        <w:tab/>
        <w:t>en</w:t>
        <w:tab/>
        <w:t>Analyse par microfaisceaux — </w:t>
      </w:r>
      <w:r>
        <w:rPr>
          <w:spacing w:val="-4"/>
        </w:rPr>
        <w:t>Format </w:t>
      </w:r>
      <w:r>
        <w:rPr>
          <w:position w:val="9"/>
        </w:rPr>
        <w:t>B</w:t>
        <w:tab/>
        <w:tab/>
      </w:r>
      <w:r>
        <w:rPr/>
        <w:t>de fichier standard EMSA/MAS</w:t>
      </w:r>
      <w:r>
        <w:rPr>
          <w:spacing w:val="-3"/>
        </w:rPr>
        <w:t> </w:t>
      </w:r>
      <w:r>
        <w:rPr/>
        <w:t>pour</w:t>
      </w:r>
    </w:p>
    <w:p>
      <w:pPr>
        <w:pStyle w:val="BodyText"/>
        <w:tabs>
          <w:tab w:pos="5552" w:val="left" w:leader="none"/>
        </w:tabs>
        <w:spacing w:line="176" w:lineRule="exact"/>
        <w:ind w:left="2346"/>
      </w:pPr>
      <w:r>
        <w:rPr/>
        <w:t>échange de données spectrométriques</w:t>
        <w:tab/>
        <w:t>B</w:t>
      </w:r>
    </w:p>
    <w:p>
      <w:pPr>
        <w:spacing w:after="0" w:line="176" w:lineRule="exact"/>
        <w:sectPr>
          <w:type w:val="continuous"/>
          <w:pgSz w:w="11910" w:h="16840"/>
          <w:pgMar w:top="840" w:bottom="500" w:left="600" w:right="600"/>
          <w:cols w:num="3" w:equalWidth="0">
            <w:col w:w="1144" w:space="116"/>
            <w:col w:w="3133" w:space="473"/>
            <w:col w:w="5844"/>
          </w:cols>
        </w:sectPr>
      </w:pPr>
    </w:p>
    <w:p>
      <w:pPr>
        <w:pStyle w:val="BodyText"/>
        <w:tabs>
          <w:tab w:pos="5472" w:val="left" w:leader="none"/>
          <w:tab w:pos="10585" w:val="left" w:leader="none"/>
        </w:tabs>
        <w:spacing w:line="178" w:lineRule="exact"/>
        <w:ind w:left="1860"/>
      </w:pPr>
      <w:r>
        <w:rPr/>
        <w:pict>
          <v:group style="position:absolute;margin-left:36pt;margin-top:11.442872pt;width:255.65pt;height:.25pt;mso-position-horizontal-relative:page;mso-position-vertical-relative:paragraph;z-index:251850752" coordorigin="720,229" coordsize="5113,5">
            <v:line style="position:absolute" from="720,231" to="1980,231" stroked="true" strokeweight=".25pt" strokecolor="#000000">
              <v:stroke dashstyle="solid"/>
            </v:line>
            <v:line style="position:absolute" from="1980,231" to="2380,231" stroked="true" strokeweight=".25pt" strokecolor="#000000">
              <v:stroke dashstyle="solid"/>
            </v:line>
            <v:line style="position:absolute" from="2380,231" to="5237,231" stroked="true" strokeweight=".25pt" strokecolor="#000000">
              <v:stroke dashstyle="solid"/>
            </v:line>
            <v:line style="position:absolute" from="5237,231" to="5833,231" stroked="true" strokeweight=".25pt" strokecolor="#000000">
              <v:stroke dashstyle="solid"/>
            </v:line>
            <w10:wrap type="none"/>
          </v:group>
        </w:pict>
      </w:r>
      <w:r>
        <w:rPr/>
        <w:t>dynamique instrumenté</w:t>
      </w:r>
      <w:r>
        <w:rPr>
          <w:spacing w:val="7"/>
        </w:rPr>
        <w:t> </w:t>
      </w:r>
      <w:r>
        <w:rPr/>
        <w:t>(DIIT)</w:t>
        <w:tab/>
      </w:r>
      <w:r>
        <w:rPr>
          <w:u w:val="single"/>
        </w:rPr>
        <w:t> </w:t>
        <w:tab/>
      </w:r>
    </w:p>
    <w:p>
      <w:pPr>
        <w:spacing w:after="0" w:line="178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line="202" w:lineRule="exact" w:before="97"/>
      </w:pPr>
      <w:r>
        <w:rPr>
          <w:spacing w:val="-3"/>
        </w:rPr>
        <w:t>TC</w:t>
      </w:r>
      <w:r>
        <w:rPr/>
        <w:t> 171</w:t>
        <w:tab/>
        <w:t>Applications en gestion</w:t>
      </w:r>
      <w:r>
        <w:rPr>
          <w:spacing w:val="-2"/>
        </w:rPr>
        <w:t> </w:t>
      </w:r>
      <w:r>
        <w:rPr/>
        <w:t>des</w:t>
      </w:r>
    </w:p>
    <w:p>
      <w:pPr>
        <w:tabs>
          <w:tab w:pos="185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3"/>
          <w:sz w:val="18"/>
        </w:rPr>
        <w:t>TC</w:t>
      </w:r>
      <w:r>
        <w:rPr>
          <w:sz w:val="18"/>
        </w:rPr>
        <w:t> 204</w:t>
        <w:tab/>
        <w:t>Systèmes de transport</w:t>
      </w:r>
      <w:r>
        <w:rPr>
          <w:spacing w:val="-1"/>
          <w:sz w:val="18"/>
        </w:rPr>
        <w:t> </w:t>
      </w:r>
      <w:r>
        <w:rPr>
          <w:sz w:val="18"/>
        </w:rPr>
        <w:t>intelligents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840" w:bottom="500" w:left="600" w:right="600"/>
          <w:cols w:num="2" w:equalWidth="0">
            <w:col w:w="3968" w:space="1385"/>
            <w:col w:w="5357"/>
          </w:cols>
        </w:sectPr>
      </w:pPr>
    </w:p>
    <w:p>
      <w:pPr>
        <w:pStyle w:val="BodyText"/>
        <w:rPr>
          <w:sz w:val="26"/>
        </w:rPr>
      </w:pPr>
    </w:p>
    <w:p>
      <w:pPr>
        <w:pStyle w:val="BodyText"/>
        <w:ind w:left="200" w:right="20"/>
      </w:pPr>
      <w:r>
        <w:rPr/>
        <w:t>ISO/TS 32002:2022</w:t>
      </w:r>
    </w:p>
    <w:p>
      <w:pPr>
        <w:pStyle w:val="Heading2"/>
        <w:spacing w:before="14"/>
        <w:ind w:left="599"/>
      </w:pPr>
      <w:r>
        <w:rPr/>
        <w:br w:type="column"/>
      </w:r>
      <w:r>
        <w:rPr/>
        <w:t>documents</w:t>
      </w:r>
    </w:p>
    <w:p>
      <w:pPr>
        <w:pStyle w:val="BodyText"/>
        <w:tabs>
          <w:tab w:pos="599" w:val="left" w:leader="none"/>
        </w:tabs>
        <w:spacing w:before="82"/>
        <w:ind w:left="600" w:right="38" w:hanging="400"/>
      </w:pPr>
      <w:r>
        <w:rPr/>
        <w:t>en</w:t>
        <w:tab/>
        <w:t>Gestion de documents — Format de document portable — Extensions </w:t>
      </w:r>
      <w:r>
        <w:rPr>
          <w:spacing w:val="-5"/>
        </w:rPr>
        <w:t>pour </w:t>
      </w:r>
      <w:r>
        <w:rPr/>
        <w:t>les signatures numériques dans l'ISO 32000-2 (PDF 2.0)</w:t>
      </w:r>
    </w:p>
    <w:p>
      <w:pPr>
        <w:pStyle w:val="BodyText"/>
        <w:spacing w:line="192" w:lineRule="exact"/>
        <w:ind w:left="697"/>
      </w:pPr>
      <w:r>
        <w:rPr/>
        <w:br w:type="column"/>
      </w:r>
      <w:r>
        <w:rPr/>
        <w:t>ISO/TS</w:t>
      </w:r>
    </w:p>
    <w:p>
      <w:pPr>
        <w:pStyle w:val="BodyText"/>
        <w:ind w:left="697"/>
      </w:pPr>
      <w:r>
        <w:rPr/>
        <w:t>20684-4:2022</w:t>
      </w:r>
    </w:p>
    <w:p>
      <w:pPr>
        <w:pStyle w:val="BodyText"/>
        <w:rPr>
          <w:sz w:val="26"/>
        </w:rPr>
      </w:pPr>
    </w:p>
    <w:p>
      <w:pPr>
        <w:pStyle w:val="BodyText"/>
        <w:spacing w:line="176" w:lineRule="exact"/>
        <w:ind w:left="200"/>
      </w:pPr>
      <w:r>
        <w:rPr/>
        <w:t>A</w:t>
      </w:r>
    </w:p>
    <w:p>
      <w:pPr>
        <w:pStyle w:val="BodyText"/>
        <w:spacing w:line="175" w:lineRule="exact"/>
        <w:ind w:left="697"/>
      </w:pPr>
      <w:r>
        <w:rPr/>
        <w:pict>
          <v:group style="position:absolute;margin-left:36pt;margin-top:12.307995pt;width:255.65pt;height:.25pt;mso-position-horizontal-relative:page;mso-position-vertical-relative:paragraph;z-index:251851776" coordorigin="720,246" coordsize="5113,5">
            <v:line style="position:absolute" from="720,249" to="1980,249" stroked="true" strokeweight=".25pt" strokecolor="#000000">
              <v:stroke dashstyle="solid"/>
            </v:line>
            <v:line style="position:absolute" from="1980,249" to="2380,249" stroked="true" strokeweight=".25pt" strokecolor="#000000">
              <v:stroke dashstyle="solid"/>
            </v:line>
            <v:line style="position:absolute" from="2380,249" to="5237,249" stroked="true" strokeweight=".25pt" strokecolor="#000000">
              <v:stroke dashstyle="solid"/>
            </v:line>
            <v:line style="position:absolute" from="5237,249" to="5833,249" stroked="true" strokeweight=".25pt" strokecolor="#000000">
              <v:stroke dashstyle="solid"/>
            </v:line>
            <w10:wrap type="none"/>
          </v:group>
        </w:pict>
      </w:r>
      <w:r>
        <w:rPr/>
        <w:t>ISO/TS</w:t>
      </w:r>
    </w:p>
    <w:p>
      <w:pPr>
        <w:pStyle w:val="BodyText"/>
        <w:tabs>
          <w:tab w:pos="599" w:val="left" w:leader="none"/>
        </w:tabs>
        <w:spacing w:line="192" w:lineRule="exact"/>
        <w:ind w:left="600" w:hanging="400"/>
      </w:pPr>
      <w:r>
        <w:rPr/>
        <w:br w:type="column"/>
      </w:r>
      <w:r>
        <w:rPr/>
        <w:t>en</w:t>
        <w:tab/>
        <w:t>Systèmes de transport intelligents</w:t>
      </w:r>
      <w:r>
        <w:rPr>
          <w:spacing w:val="-1"/>
        </w:rPr>
        <w:t> </w:t>
      </w:r>
      <w:r>
        <w:rPr/>
        <w:t>—</w:t>
      </w:r>
    </w:p>
    <w:p>
      <w:pPr>
        <w:pStyle w:val="BodyText"/>
        <w:spacing w:line="192" w:lineRule="exact"/>
        <w:ind w:left="600"/>
      </w:pPr>
      <w:r>
        <w:rPr/>
        <w:t>Interface de données SNMP pour les</w:t>
      </w:r>
    </w:p>
    <w:p>
      <w:pPr>
        <w:pStyle w:val="BodyText"/>
        <w:tabs>
          <w:tab w:pos="3813" w:val="left" w:leader="none"/>
        </w:tabs>
        <w:ind w:left="600" w:right="197"/>
      </w:pPr>
      <w:r>
        <w:rPr/>
        <w:t>modules en bord de route —</w:t>
      </w:r>
      <w:r>
        <w:rPr>
          <w:spacing w:val="-5"/>
        </w:rPr>
        <w:t> </w:t>
      </w:r>
      <w:r>
        <w:rPr/>
        <w:t>Partie 4:</w:t>
        <w:tab/>
      </w:r>
      <w:r>
        <w:rPr>
          <w:spacing w:val="-16"/>
        </w:rPr>
        <w:t>E </w:t>
      </w:r>
      <w:r>
        <w:rPr/>
        <w:t>Notifications</w:t>
      </w:r>
    </w:p>
    <w:p>
      <w:pPr>
        <w:pStyle w:val="BodyText"/>
        <w:tabs>
          <w:tab w:pos="599" w:val="left" w:leader="none"/>
        </w:tabs>
        <w:spacing w:line="192" w:lineRule="exact" w:before="87"/>
        <w:ind w:left="200"/>
      </w:pPr>
      <w:r>
        <w:rPr/>
        <w:t>en</w:t>
        <w:tab/>
        <w:t>Systèmes de transport intelligents</w:t>
      </w:r>
      <w:r>
        <w:rPr>
          <w:spacing w:val="-1"/>
        </w:rPr>
        <w:t> </w:t>
      </w:r>
      <w:r>
        <w:rPr/>
        <w:t>—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1012" w:space="248"/>
            <w:col w:w="3239" w:space="356"/>
            <w:col w:w="1641" w:space="116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before="83"/>
      </w:pPr>
      <w:r>
        <w:rPr>
          <w:spacing w:val="-3"/>
        </w:rPr>
        <w:t>TC</w:t>
      </w:r>
      <w:r>
        <w:rPr/>
        <w:t> 172</w:t>
        <w:tab/>
        <w:t>Optique et photonique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3"/>
        <w:ind w:left="200"/>
      </w:pPr>
      <w:r>
        <w:rPr/>
        <w:t>ISO 11382:2022</w:t>
        <w:tab/>
        <w:t>en</w:t>
        <w:tab/>
        <w:t>Optique et photonique — Matériaux</w:t>
      </w:r>
      <w:r>
        <w:rPr>
          <w:spacing w:val="-2"/>
        </w:rPr>
        <w:t> </w:t>
      </w:r>
      <w:r>
        <w:rPr/>
        <w:t>et</w:t>
      </w:r>
    </w:p>
    <w:p>
      <w:pPr>
        <w:pStyle w:val="BodyText"/>
        <w:ind w:left="1860" w:right="43"/>
      </w:pPr>
      <w:r>
        <w:rPr/>
        <w:t>composants optiques — </w:t>
      </w:r>
      <w:r>
        <w:rPr>
          <w:spacing w:val="-3"/>
        </w:rPr>
        <w:t>Caractérisation </w:t>
      </w:r>
      <w:r>
        <w:rPr/>
        <w:t>des matériaux optiques utilisés dans la bande spectrale infrarouge de 0,78 µm à 25 µm</w:t>
      </w:r>
    </w:p>
    <w:p>
      <w:pPr>
        <w:pStyle w:val="BodyText"/>
        <w:spacing w:line="159" w:lineRule="exact"/>
        <w:ind w:left="686"/>
      </w:pPr>
      <w:r>
        <w:rPr/>
        <w:br w:type="column"/>
      </w:r>
      <w:r>
        <w:rPr/>
        <w:t>20684-5:2022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200"/>
      </w:pPr>
      <w:r>
        <w:rPr/>
        <w:pict>
          <v:shape style="position:absolute;margin-left:305.137787pt;margin-top:-6.799987pt;width:252.65pt;height:38.450pt;mso-position-horizontal-relative:page;mso-position-vertical-relative:paragraph;z-index:251854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2"/>
                    <w:gridCol w:w="463"/>
                    <w:gridCol w:w="2971"/>
                    <w:gridCol w:w="487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ISO/TS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de transport intelligents —</w:t>
                        </w:r>
                      </w:p>
                    </w:tc>
                    <w:tc>
                      <w:tcPr>
                        <w:tcW w:w="487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20684-7:2022</w:t>
                        </w: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Interface de données SNMP pour les</w:t>
                        </w:r>
                      </w:p>
                    </w:tc>
                    <w:tc>
                      <w:tcPr>
                        <w:tcW w:w="48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modules en bord de route — Partie 7: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3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Service de support</w:t>
                        </w:r>
                      </w:p>
                    </w:tc>
                    <w:tc>
                      <w:tcPr>
                        <w:tcW w:w="4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B</w:t>
      </w:r>
    </w:p>
    <w:p>
      <w:pPr>
        <w:pStyle w:val="BodyText"/>
        <w:spacing w:line="159" w:lineRule="exact"/>
        <w:ind w:left="200"/>
      </w:pPr>
      <w:r>
        <w:rPr/>
        <w:br w:type="column"/>
      </w:r>
      <w:r>
        <w:rPr/>
        <w:t>Interface de données SNMP pour les</w:t>
      </w:r>
    </w:p>
    <w:p>
      <w:pPr>
        <w:pStyle w:val="BodyText"/>
        <w:tabs>
          <w:tab w:pos="3386" w:val="left" w:leader="none"/>
        </w:tabs>
        <w:ind w:left="200" w:right="197"/>
      </w:pPr>
      <w:r>
        <w:rPr/>
        <w:t>modules en bord de route —</w:t>
      </w:r>
      <w:r>
        <w:rPr>
          <w:spacing w:val="-5"/>
        </w:rPr>
        <w:t> </w:t>
      </w:r>
      <w:r>
        <w:rPr/>
        <w:t>Partie 5:</w:t>
        <w:tab/>
      </w:r>
      <w:r>
        <w:rPr>
          <w:spacing w:val="-17"/>
        </w:rPr>
        <w:t>D </w:t>
      </w:r>
      <w:r>
        <w:rPr/>
        <w:t>Journal</w:t>
      </w:r>
      <w:r>
        <w:rPr>
          <w:spacing w:val="-1"/>
        </w:rPr>
        <w:t> </w:t>
      </w:r>
      <w:r>
        <w:rPr/>
        <w:t>d'événements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570" w:space="296"/>
            <w:col w:w="1630" w:space="517"/>
            <w:col w:w="3697"/>
          </w:cols>
        </w:sectPr>
      </w:pPr>
    </w:p>
    <w:p>
      <w:pPr>
        <w:pStyle w:val="BodyText"/>
        <w:spacing w:before="2"/>
        <w:rPr>
          <w:sz w:val="3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463"/>
        <w:gridCol w:w="3040"/>
        <w:gridCol w:w="448"/>
        <w:gridCol w:w="240"/>
        <w:gridCol w:w="1162"/>
        <w:gridCol w:w="463"/>
        <w:gridCol w:w="3488"/>
      </w:tblGrid>
      <w:tr>
        <w:trPr>
          <w:trHeight w:val="293" w:hRule="atLeast"/>
        </w:trPr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5"/>
              <w:ind w:left="80"/>
              <w:rPr>
                <w:sz w:val="16"/>
              </w:rPr>
            </w:pPr>
            <w:r>
              <w:rPr>
                <w:sz w:val="16"/>
              </w:rPr>
              <w:t>TC 173</w:t>
            </w:r>
          </w:p>
        </w:tc>
        <w:tc>
          <w:tcPr>
            <w:tcW w:w="4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115"/>
              <w:rPr>
                <w:sz w:val="18"/>
              </w:rPr>
            </w:pPr>
            <w:r>
              <w:rPr>
                <w:sz w:val="18"/>
              </w:rPr>
              <w:t>Produits d’assistance</w:t>
            </w:r>
          </w:p>
        </w:tc>
        <w:tc>
          <w:tcPr>
            <w:tcW w:w="44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spacing w:line="172" w:lineRule="exact" w:before="101"/>
              <w:ind w:left="79"/>
              <w:rPr>
                <w:sz w:val="16"/>
              </w:rPr>
            </w:pPr>
            <w:r>
              <w:rPr>
                <w:sz w:val="16"/>
              </w:rPr>
              <w:t>ISO/TS</w:t>
            </w:r>
          </w:p>
        </w:tc>
        <w:tc>
          <w:tcPr>
            <w:tcW w:w="463" w:type="dxa"/>
          </w:tcPr>
          <w:p>
            <w:pPr>
              <w:pStyle w:val="TableParagraph"/>
              <w:spacing w:line="172" w:lineRule="exact" w:before="101"/>
              <w:ind w:left="177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488" w:type="dxa"/>
          </w:tcPr>
          <w:p>
            <w:pPr>
              <w:pStyle w:val="TableParagraph"/>
              <w:spacing w:line="172" w:lineRule="exact" w:before="101"/>
              <w:ind w:left="114"/>
              <w:rPr>
                <w:sz w:val="16"/>
              </w:rPr>
            </w:pPr>
            <w:r>
              <w:rPr>
                <w:sz w:val="16"/>
              </w:rPr>
              <w:t>Perception de télépéage — Personnali-</w:t>
            </w:r>
          </w:p>
        </w:tc>
      </w:tr>
      <w:tr>
        <w:trPr>
          <w:trHeight w:val="215" w:hRule="atLeast"/>
        </w:trPr>
        <w:tc>
          <w:tcPr>
            <w:tcW w:w="1162" w:type="dxa"/>
          </w:tcPr>
          <w:p>
            <w:pPr>
              <w:pStyle w:val="TableParagraph"/>
              <w:spacing w:line="149" w:lineRule="exact" w:before="47"/>
              <w:ind w:left="80"/>
              <w:rPr>
                <w:sz w:val="16"/>
              </w:rPr>
            </w:pPr>
            <w:r>
              <w:rPr>
                <w:sz w:val="16"/>
              </w:rPr>
              <w:t>ISO</w:t>
            </w:r>
          </w:p>
        </w:tc>
        <w:tc>
          <w:tcPr>
            <w:tcW w:w="463" w:type="dxa"/>
          </w:tcPr>
          <w:p>
            <w:pPr>
              <w:pStyle w:val="TableParagraph"/>
              <w:spacing w:line="149" w:lineRule="exact" w:before="47"/>
              <w:ind w:left="178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40" w:type="dxa"/>
          </w:tcPr>
          <w:p>
            <w:pPr>
              <w:pStyle w:val="TableParagraph"/>
              <w:spacing w:line="149" w:lineRule="exact" w:before="47"/>
              <w:ind w:left="115"/>
              <w:rPr>
                <w:sz w:val="16"/>
              </w:rPr>
            </w:pPr>
            <w:r>
              <w:rPr>
                <w:sz w:val="16"/>
              </w:rPr>
              <w:t>Accessibilité cognitive — Partie 2: Con-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21719-2:2022</w:t>
            </w: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sation des équipements embarqués —</w:t>
            </w:r>
          </w:p>
        </w:tc>
      </w:tr>
      <w:tr>
        <w:trPr>
          <w:trHeight w:val="191" w:hRule="atLeast"/>
        </w:trPr>
        <w:tc>
          <w:tcPr>
            <w:tcW w:w="1162" w:type="dxa"/>
          </w:tcPr>
          <w:p>
            <w:pPr>
              <w:pStyle w:val="TableParagraph"/>
              <w:spacing w:line="149" w:lineRule="exact" w:before="23"/>
              <w:ind w:left="80"/>
              <w:rPr>
                <w:sz w:val="16"/>
              </w:rPr>
            </w:pPr>
            <w:r>
              <w:rPr>
                <w:sz w:val="16"/>
              </w:rPr>
              <w:t>21801-2:2022</w:t>
            </w:r>
          </w:p>
        </w:tc>
        <w:tc>
          <w:tcPr>
            <w:tcW w:w="463" w:type="dxa"/>
          </w:tcPr>
          <w:p>
            <w:pPr>
              <w:pStyle w:val="TableParagraph"/>
              <w:spacing w:line="149" w:lineRule="exact" w:before="23"/>
              <w:ind w:left="178"/>
              <w:rPr>
                <w:sz w:val="16"/>
              </w:rPr>
            </w:pPr>
            <w:r>
              <w:rPr>
                <w:sz w:val="16"/>
              </w:rPr>
              <w:t>fr</w:t>
            </w:r>
          </w:p>
        </w:tc>
        <w:tc>
          <w:tcPr>
            <w:tcW w:w="3040" w:type="dxa"/>
          </w:tcPr>
          <w:p>
            <w:pPr>
              <w:pStyle w:val="TableParagraph"/>
              <w:spacing w:line="149" w:lineRule="exact" w:before="23"/>
              <w:ind w:left="115"/>
              <w:rPr>
                <w:sz w:val="16"/>
              </w:rPr>
            </w:pPr>
            <w:r>
              <w:rPr>
                <w:sz w:val="16"/>
              </w:rPr>
              <w:t>signation dans un rapport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tabs>
                <w:tab w:pos="3329" w:val="left" w:leader="none"/>
              </w:tabs>
              <w:spacing w:line="169" w:lineRule="exact"/>
              <w:ind w:left="114"/>
              <w:rPr>
                <w:sz w:val="16"/>
              </w:rPr>
            </w:pPr>
            <w:r>
              <w:rPr>
                <w:sz w:val="16"/>
              </w:rPr>
              <w:t>Partie 2: Utilisation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 communications</w:t>
              <w:tab/>
              <w:t>F</w:t>
            </w:r>
          </w:p>
        </w:tc>
      </w:tr>
      <w:tr>
        <w:trPr>
          <w:trHeight w:val="213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spacing w:line="170" w:lineRule="exact" w:before="23"/>
              <w:ind w:left="289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9" w:lineRule="exact"/>
              <w:ind w:left="114"/>
              <w:rPr>
                <w:sz w:val="16"/>
              </w:rPr>
            </w:pPr>
            <w:r>
              <w:rPr>
                <w:sz w:val="16"/>
              </w:rPr>
              <w:t>dédiées à courte portée</w:t>
            </w:r>
          </w:p>
        </w:tc>
      </w:tr>
      <w:tr>
        <w:trPr>
          <w:trHeight w:val="250" w:hRule="atLeast"/>
        </w:trPr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6" w:lineRule="exact" w:before="41"/>
              <w:ind w:left="79"/>
              <w:rPr>
                <w:sz w:val="18"/>
              </w:rPr>
            </w:pPr>
            <w:r>
              <w:rPr>
                <w:sz w:val="18"/>
              </w:rPr>
              <w:t>TC 212</w:t>
            </w:r>
          </w:p>
        </w:tc>
        <w:tc>
          <w:tcPr>
            <w:tcW w:w="463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88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6" w:lineRule="exact" w:before="41"/>
              <w:ind w:left="114"/>
              <w:rPr>
                <w:sz w:val="18"/>
              </w:rPr>
            </w:pPr>
            <w:r>
              <w:rPr>
                <w:sz w:val="18"/>
              </w:rPr>
              <w:t>Laboratoires de biologie médicale</w:t>
            </w:r>
          </w:p>
        </w:tc>
      </w:tr>
      <w:tr>
        <w:trPr>
          <w:trHeight w:val="219" w:hRule="atLeast"/>
        </w:trPr>
        <w:tc>
          <w:tcPr>
            <w:tcW w:w="1162" w:type="dxa"/>
          </w:tcPr>
          <w:p>
            <w:pPr>
              <w:pStyle w:val="TableParagraph"/>
              <w:spacing w:line="172" w:lineRule="exact" w:before="27"/>
              <w:ind w:left="80"/>
              <w:rPr>
                <w:sz w:val="16"/>
              </w:rPr>
            </w:pPr>
            <w:r>
              <w:rPr>
                <w:sz w:val="16"/>
              </w:rPr>
              <w:t>ISO</w:t>
            </w:r>
          </w:p>
        </w:tc>
        <w:tc>
          <w:tcPr>
            <w:tcW w:w="463" w:type="dxa"/>
          </w:tcPr>
          <w:p>
            <w:pPr>
              <w:pStyle w:val="TableParagraph"/>
              <w:spacing w:line="172" w:lineRule="exact" w:before="27"/>
              <w:ind w:left="178"/>
              <w:rPr>
                <w:sz w:val="16"/>
              </w:rPr>
            </w:pPr>
            <w:r>
              <w:rPr>
                <w:sz w:val="16"/>
              </w:rPr>
              <w:t>en</w:t>
            </w:r>
          </w:p>
        </w:tc>
        <w:tc>
          <w:tcPr>
            <w:tcW w:w="3040" w:type="dxa"/>
          </w:tcPr>
          <w:p>
            <w:pPr>
              <w:pStyle w:val="TableParagraph"/>
              <w:spacing w:line="172" w:lineRule="exact" w:before="27"/>
              <w:ind w:left="115"/>
              <w:rPr>
                <w:sz w:val="16"/>
              </w:rPr>
            </w:pPr>
            <w:r>
              <w:rPr>
                <w:sz w:val="16"/>
              </w:rPr>
              <w:t>Fauteuils roulants — Partie 25: Batteries</w:t>
            </w:r>
          </w:p>
        </w:tc>
        <w:tc>
          <w:tcPr>
            <w:tcW w:w="44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88" w:type="dxa"/>
          </w:tcPr>
          <w:p>
            <w:pPr>
              <w:pStyle w:val="TableParagraph"/>
              <w:spacing w:line="199" w:lineRule="exact"/>
              <w:ind w:left="114"/>
              <w:rPr>
                <w:sz w:val="18"/>
              </w:rPr>
            </w:pPr>
            <w:r>
              <w:rPr>
                <w:sz w:val="18"/>
              </w:rPr>
              <w:t>et systèmes de diagnostic in vitro</w:t>
            </w:r>
          </w:p>
        </w:tc>
      </w:tr>
    </w:tbl>
    <w:p>
      <w:pPr>
        <w:spacing w:after="0" w:line="199" w:lineRule="exact"/>
        <w:rPr>
          <w:sz w:val="18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ind w:left="200"/>
      </w:pPr>
      <w:r>
        <w:rPr/>
        <w:t>7176-25:2022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192" w:lineRule="exact"/>
        <w:ind w:left="199"/>
      </w:pPr>
      <w:r>
        <w:rPr/>
        <w:t>ISO</w:t>
      </w:r>
    </w:p>
    <w:p>
      <w:pPr>
        <w:pStyle w:val="BodyText"/>
        <w:ind w:left="199"/>
      </w:pPr>
      <w:r>
        <w:rPr/>
        <w:t>16840-3:2022</w:t>
      </w:r>
    </w:p>
    <w:p>
      <w:pPr>
        <w:pStyle w:val="BodyText"/>
        <w:ind w:left="600" w:right="131"/>
      </w:pPr>
      <w:r>
        <w:rPr/>
        <w:br w:type="column"/>
      </w:r>
      <w:r>
        <w:rPr/>
        <w:t>au plomb et chargeurs pour fauteuils roulants motorisés — Exigences et méthodes d’essai</w:t>
      </w:r>
    </w:p>
    <w:p>
      <w:pPr>
        <w:pStyle w:val="BodyText"/>
        <w:tabs>
          <w:tab w:pos="599" w:val="left" w:leader="none"/>
        </w:tabs>
        <w:spacing w:before="87"/>
        <w:ind w:left="199" w:right="162"/>
        <w:jc w:val="right"/>
      </w:pPr>
      <w:r>
        <w:rPr/>
        <w:t>en</w:t>
        <w:tab/>
        <w:t>Sièges de fauteuils roulants</w:t>
      </w:r>
      <w:r>
        <w:rPr>
          <w:spacing w:val="-5"/>
        </w:rPr>
        <w:t> </w:t>
      </w:r>
      <w:r>
        <w:rPr/>
        <w:t>—</w:t>
      </w:r>
      <w:r>
        <w:rPr>
          <w:spacing w:val="-1"/>
        </w:rPr>
        <w:t> </w:t>
      </w:r>
      <w:r>
        <w:rPr/>
        <w:t>Partie fr</w:t>
        <w:tab/>
        <w:t>3: Détermination de la</w:t>
      </w:r>
      <w:r>
        <w:rPr>
          <w:spacing w:val="-4"/>
        </w:rPr>
        <w:t> </w:t>
      </w:r>
      <w:r>
        <w:rPr/>
        <w:t>résistance</w:t>
      </w:r>
      <w:r>
        <w:rPr>
          <w:spacing w:val="-1"/>
        </w:rPr>
        <w:t> </w:t>
      </w:r>
      <w:r>
        <w:rPr>
          <w:spacing w:val="-5"/>
        </w:rPr>
        <w:t>aux</w:t>
      </w:r>
      <w:r>
        <w:rPr/>
        <w:t> charges statiques, dynamiques et</w:t>
      </w:r>
      <w:r>
        <w:rPr>
          <w:spacing w:val="-4"/>
        </w:rPr>
        <w:t> </w:t>
      </w:r>
      <w:r>
        <w:rPr/>
        <w:t>cy-</w:t>
      </w:r>
    </w:p>
    <w:p>
      <w:pPr>
        <w:pStyle w:val="BodyText"/>
        <w:ind w:left="599" w:right="19"/>
      </w:pPr>
      <w:r>
        <w:rPr/>
        <w:pict>
          <v:group style="position:absolute;margin-left:36pt;margin-top:21.091pt;width:255.65pt;height:.25pt;mso-position-horizontal-relative:page;mso-position-vertical-relative:paragraph;z-index:251852800" coordorigin="720,422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/>
        <w:t>cliques pour les dispositifs de maintien de la posture</w:t>
      </w:r>
    </w:p>
    <w:p>
      <w:pPr>
        <w:spacing w:line="152" w:lineRule="exact" w:before="80"/>
        <w:ind w:left="674" w:right="694" w:firstLine="0"/>
        <w:jc w:val="center"/>
        <w:rPr>
          <w:sz w:val="16"/>
        </w:rPr>
      </w:pPr>
      <w:r>
        <w:rPr/>
        <w:br w:type="column"/>
      </w:r>
      <w:r>
        <w:rPr>
          <w:sz w:val="16"/>
        </w:rPr>
        <w:t>ISO</w:t>
      </w:r>
    </w:p>
    <w:p>
      <w:pPr>
        <w:pStyle w:val="BodyText"/>
        <w:tabs>
          <w:tab w:pos="1595" w:val="right" w:leader="none"/>
        </w:tabs>
        <w:spacing w:line="232" w:lineRule="exact"/>
        <w:ind w:left="200"/>
      </w:pPr>
      <w:r>
        <w:rPr>
          <w:position w:val="8"/>
        </w:rPr>
        <w:t>C</w:t>
        <w:tab/>
      </w:r>
      <w:r>
        <w:rPr/>
        <w:t>18113-1:2022</w:t>
      </w:r>
    </w:p>
    <w:p>
      <w:pPr>
        <w:pStyle w:val="BodyText"/>
        <w:spacing w:line="152" w:lineRule="exact" w:before="472"/>
        <w:ind w:left="674" w:right="694"/>
        <w:jc w:val="center"/>
      </w:pPr>
      <w:r>
        <w:rPr/>
        <w:t>ISO</w:t>
      </w:r>
    </w:p>
    <w:p>
      <w:pPr>
        <w:pStyle w:val="BodyText"/>
        <w:tabs>
          <w:tab w:pos="1595" w:val="right" w:leader="none"/>
        </w:tabs>
        <w:spacing w:line="232" w:lineRule="exact"/>
        <w:ind w:left="214"/>
      </w:pPr>
      <w:r>
        <w:rPr>
          <w:position w:val="8"/>
        </w:rPr>
        <w:t>F</w:t>
        <w:tab/>
      </w:r>
      <w:r>
        <w:rPr/>
        <w:t>18113-2:2022</w:t>
      </w:r>
    </w:p>
    <w:p>
      <w:pPr>
        <w:pStyle w:val="BodyText"/>
        <w:tabs>
          <w:tab w:pos="599" w:val="left" w:leader="none"/>
        </w:tabs>
        <w:spacing w:line="192" w:lineRule="exact" w:before="80"/>
        <w:ind w:left="200"/>
      </w:pPr>
      <w:r>
        <w:rPr/>
        <w:br w:type="column"/>
      </w:r>
      <w:r>
        <w:rPr/>
        <w:t>en</w:t>
        <w:tab/>
        <w:t>Dispositifs médicaux de diagnostic</w:t>
      </w:r>
      <w:r>
        <w:rPr>
          <w:spacing w:val="-1"/>
        </w:rPr>
        <w:t> </w:t>
      </w:r>
      <w:r>
        <w:rPr/>
        <w:t>in</w:t>
      </w:r>
    </w:p>
    <w:p>
      <w:pPr>
        <w:pStyle w:val="BodyText"/>
        <w:tabs>
          <w:tab w:pos="599" w:val="left" w:leader="none"/>
        </w:tabs>
        <w:spacing w:line="192" w:lineRule="exact"/>
        <w:ind w:left="200"/>
      </w:pPr>
      <w:r>
        <w:rPr/>
        <w:t>fr</w:t>
        <w:tab/>
        <w:t>vitro — Informations fournies par le</w:t>
      </w:r>
      <w:r>
        <w:rPr>
          <w:spacing w:val="-2"/>
        </w:rPr>
        <w:t> </w:t>
      </w:r>
      <w:r>
        <w:rPr/>
        <w:t>fab-</w:t>
      </w:r>
    </w:p>
    <w:p>
      <w:pPr>
        <w:pStyle w:val="BodyText"/>
        <w:tabs>
          <w:tab w:pos="3789" w:val="left" w:leader="none"/>
        </w:tabs>
        <w:ind w:left="600" w:right="197"/>
      </w:pPr>
      <w:r>
        <w:rPr/>
        <w:t>ricant (étiquetage) — Partie</w:t>
      </w:r>
      <w:r>
        <w:rPr>
          <w:spacing w:val="-9"/>
        </w:rPr>
        <w:t> </w:t>
      </w:r>
      <w:r>
        <w:rPr/>
        <w:t>1:</w:t>
      </w:r>
      <w:r>
        <w:rPr>
          <w:spacing w:val="-9"/>
        </w:rPr>
        <w:t> </w:t>
      </w:r>
      <w:r>
        <w:rPr/>
        <w:t>Termes,</w:t>
        <w:tab/>
      </w:r>
      <w:r>
        <w:rPr>
          <w:spacing w:val="-17"/>
        </w:rPr>
        <w:t>G </w:t>
      </w:r>
      <w:r>
        <w:rPr/>
        <w:t>définitions et exigences</w:t>
      </w:r>
      <w:r>
        <w:rPr>
          <w:spacing w:val="-1"/>
        </w:rPr>
        <w:t> </w:t>
      </w:r>
      <w:r>
        <w:rPr/>
        <w:t>générales</w:t>
      </w:r>
    </w:p>
    <w:p>
      <w:pPr>
        <w:pStyle w:val="BodyText"/>
        <w:tabs>
          <w:tab w:pos="599" w:val="left" w:leader="none"/>
        </w:tabs>
        <w:spacing w:before="87"/>
        <w:ind w:left="200" w:right="1110"/>
      </w:pPr>
      <w:r>
        <w:rPr/>
        <w:t>en</w:t>
        <w:tab/>
        <w:t>Dispositifs médicaux de diagnostic fr</w:t>
        <w:tab/>
        <w:t>in vitro — Informations fournies</w:t>
      </w:r>
      <w:r>
        <w:rPr>
          <w:spacing w:val="-7"/>
        </w:rPr>
        <w:t> </w:t>
      </w:r>
      <w:r>
        <w:rPr>
          <w:spacing w:val="-4"/>
        </w:rPr>
        <w:t>par</w:t>
      </w:r>
    </w:p>
    <w:p>
      <w:pPr>
        <w:pStyle w:val="BodyText"/>
        <w:tabs>
          <w:tab w:pos="3805" w:val="left" w:leader="none"/>
        </w:tabs>
        <w:ind w:left="600" w:right="197"/>
      </w:pPr>
      <w:r>
        <w:rPr/>
        <w:t>le fabricant (étiquetage) —</w:t>
      </w:r>
      <w:r>
        <w:rPr>
          <w:spacing w:val="-2"/>
        </w:rPr>
        <w:t> </w:t>
      </w:r>
      <w:r>
        <w:rPr/>
        <w:t>Partie 2:</w:t>
        <w:tab/>
      </w:r>
      <w:r>
        <w:rPr>
          <w:spacing w:val="-16"/>
        </w:rPr>
        <w:t>B </w:t>
      </w:r>
      <w:r>
        <w:rPr/>
        <w:t>Réactifs de diagnostic in vitro à</w:t>
      </w:r>
      <w:r>
        <w:rPr>
          <w:spacing w:val="-1"/>
        </w:rPr>
        <w:t> </w:t>
      </w:r>
      <w:r>
        <w:rPr/>
        <w:t>usage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215" w:space="385"/>
            <w:col w:w="1636" w:space="116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before="3"/>
        <w:ind w:left="1860" w:right="38" w:hanging="1660"/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178</w:t>
        <w:tab/>
      </w:r>
      <w:r>
        <w:rPr/>
        <w:t>Ascenseurs, escaliers mécaniques </w:t>
      </w:r>
      <w:r>
        <w:rPr>
          <w:spacing w:val="-8"/>
        </w:rPr>
        <w:t>et </w:t>
      </w:r>
      <w:r>
        <w:rPr/>
        <w:t>trottoirs</w:t>
      </w:r>
      <w:r>
        <w:rPr>
          <w:spacing w:val="-1"/>
        </w:rPr>
        <w:t> </w:t>
      </w:r>
      <w:r>
        <w:rPr/>
        <w:t>roulants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professionnel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4586" w:space="2426"/>
            <w:col w:w="3698"/>
          </w:cols>
        </w:sectPr>
      </w:pPr>
    </w:p>
    <w:p>
      <w:pPr>
        <w:pStyle w:val="BodyText"/>
        <w:spacing w:line="192" w:lineRule="exact" w:before="90"/>
        <w:ind w:left="200"/>
      </w:pPr>
      <w:r>
        <w:rPr/>
        <w:t>ISO</w:t>
      </w:r>
    </w:p>
    <w:p>
      <w:pPr>
        <w:pStyle w:val="BodyText"/>
        <w:ind w:left="200"/>
      </w:pPr>
      <w:r>
        <w:rPr/>
        <w:t>18113-3:2022</w:t>
      </w:r>
    </w:p>
    <w:p>
      <w:pPr>
        <w:pStyle w:val="BodyText"/>
        <w:tabs>
          <w:tab w:pos="599" w:val="left" w:leader="none"/>
        </w:tabs>
        <w:spacing w:before="90"/>
        <w:ind w:left="200" w:right="250"/>
      </w:pPr>
      <w:r>
        <w:rPr/>
        <w:br w:type="column"/>
      </w:r>
      <w:r>
        <w:rPr/>
        <w:t>en</w:t>
        <w:tab/>
        <w:t>Dispositifs médicaux de diagnostic </w:t>
      </w:r>
      <w:r>
        <w:rPr>
          <w:spacing w:val="-8"/>
        </w:rPr>
        <w:t>in </w:t>
      </w:r>
      <w:r>
        <w:rPr/>
        <w:t>fr</w:t>
        <w:tab/>
        <w:t>vitro — Informations fournies par</w:t>
      </w:r>
      <w:r>
        <w:rPr>
          <w:spacing w:val="-5"/>
        </w:rPr>
        <w:t> </w:t>
      </w:r>
      <w:r>
        <w:rPr/>
        <w:t>le</w:t>
      </w:r>
    </w:p>
    <w:p>
      <w:pPr>
        <w:pStyle w:val="BodyText"/>
        <w:spacing w:line="129" w:lineRule="exact"/>
        <w:ind w:left="600"/>
      </w:pPr>
      <w:r>
        <w:rPr/>
        <w:t>fabricant (étiquetage) — Partie 3: Instru-</w:t>
      </w:r>
    </w:p>
    <w:p>
      <w:pPr>
        <w:pStyle w:val="BodyText"/>
        <w:spacing w:before="5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346" w:val="left" w:leader="none"/>
        </w:tabs>
        <w:ind w:left="2346" w:right="793" w:hanging="1660"/>
      </w:pPr>
      <w:r>
        <w:rPr>
          <w:spacing w:val="-3"/>
        </w:rPr>
        <w:t>TC</w:t>
      </w:r>
      <w:r>
        <w:rPr/>
        <w:t> 307</w:t>
        <w:tab/>
        <w:t>Technologies des chaînes de blocs et technologies de registre</w:t>
      </w:r>
      <w:r>
        <w:rPr>
          <w:spacing w:val="-18"/>
        </w:rPr>
        <w:t> </w:t>
      </w:r>
      <w:r>
        <w:rPr/>
        <w:t>distribué</w:t>
      </w:r>
    </w:p>
    <w:p>
      <w:pPr>
        <w:pStyle w:val="BodyText"/>
        <w:spacing w:line="82" w:lineRule="exact"/>
        <w:ind w:left="200"/>
      </w:pPr>
      <w:r>
        <w:rPr/>
        <w:t>B</w:t>
      </w:r>
    </w:p>
    <w:p>
      <w:pPr>
        <w:spacing w:after="0" w:line="82" w:lineRule="exact"/>
        <w:sectPr>
          <w:pgSz w:w="11910" w:h="16840"/>
          <w:pgMar w:header="0" w:footer="313" w:top="660" w:bottom="500" w:left="600" w:right="600"/>
          <w:cols w:num="3" w:equalWidth="0">
            <w:col w:w="1144" w:space="116"/>
            <w:col w:w="3319" w:space="287"/>
            <w:col w:w="5844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192" w:lineRule="exact"/>
        <w:ind w:left="200"/>
      </w:pPr>
      <w:r>
        <w:rPr/>
        <w:t>ISO</w:t>
      </w:r>
    </w:p>
    <w:p>
      <w:pPr>
        <w:pStyle w:val="BodyText"/>
        <w:spacing w:line="125" w:lineRule="exact"/>
        <w:ind w:left="200"/>
      </w:pPr>
      <w:r>
        <w:rPr/>
        <w:t>18113-4:2022</w:t>
      </w:r>
    </w:p>
    <w:p>
      <w:pPr>
        <w:pStyle w:val="BodyText"/>
        <w:spacing w:before="62"/>
        <w:ind w:left="600"/>
      </w:pPr>
      <w:r>
        <w:rPr/>
        <w:br w:type="column"/>
      </w:r>
      <w:r>
        <w:rPr/>
        <w:t>ments de diagnostic in vitro à usage professionnel</w:t>
      </w:r>
    </w:p>
    <w:p>
      <w:pPr>
        <w:pStyle w:val="BodyText"/>
        <w:tabs>
          <w:tab w:pos="599" w:val="left" w:leader="none"/>
        </w:tabs>
        <w:spacing w:line="192" w:lineRule="exact" w:before="86"/>
        <w:ind w:left="200" w:right="38"/>
      </w:pPr>
      <w:r>
        <w:rPr/>
        <w:t>en</w:t>
        <w:tab/>
        <w:t>Dispositifs médicaux de diagnostic </w:t>
      </w:r>
      <w:r>
        <w:rPr>
          <w:spacing w:val="-9"/>
        </w:rPr>
        <w:t>in </w:t>
      </w:r>
      <w:r>
        <w:rPr/>
        <w:t>fr</w:t>
        <w:tab/>
        <w:t>vitro — Informations fournies par</w:t>
      </w:r>
      <w:r>
        <w:rPr>
          <w:spacing w:val="-5"/>
        </w:rPr>
        <w:t> </w:t>
      </w:r>
      <w:r>
        <w:rPr/>
        <w:t>le</w:t>
      </w:r>
    </w:p>
    <w:p>
      <w:pPr>
        <w:pStyle w:val="BodyText"/>
        <w:ind w:left="200" w:right="20"/>
      </w:pPr>
      <w:r>
        <w:rPr/>
        <w:br w:type="column"/>
      </w:r>
      <w:r>
        <w:rPr/>
        <w:t>ISO/TR 3242:2022</w:t>
      </w:r>
    </w:p>
    <w:p>
      <w:pPr>
        <w:pStyle w:val="BodyText"/>
        <w:tabs>
          <w:tab w:pos="599" w:val="left" w:leader="none"/>
        </w:tabs>
        <w:ind w:left="200"/>
      </w:pPr>
      <w:r>
        <w:rPr/>
        <w:br w:type="column"/>
      </w:r>
      <w:r>
        <w:rPr/>
        <w:t>en</w:t>
        <w:tab/>
        <w:t>Titre</w:t>
      </w:r>
      <w:r>
        <w:rPr>
          <w:spacing w:val="-1"/>
        </w:rPr>
        <w:t> </w:t>
      </w:r>
      <w:r>
        <w:rPr/>
        <w:t>manque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ind w:right="197"/>
        <w:jc w:val="right"/>
      </w:pPr>
      <w:r>
        <w:rPr/>
        <w:t>H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107" w:space="986"/>
            <w:col w:w="930" w:space="329"/>
            <w:col w:w="4098"/>
          </w:cols>
        </w:sectPr>
      </w:pPr>
    </w:p>
    <w:p>
      <w:pPr>
        <w:pStyle w:val="BodyText"/>
        <w:spacing w:line="192" w:lineRule="exact" w:before="1"/>
        <w:ind w:left="1860"/>
      </w:pPr>
      <w:r>
        <w:rPr/>
        <w:pict>
          <v:group style="position:absolute;margin-left:303.637787pt;margin-top:-5.584005pt;width:255.65pt;height:.25pt;mso-position-horizontal-relative:page;mso-position-vertical-relative:paragraph;z-index:251870208" coordorigin="6073,-112" coordsize="5113,5">
            <v:line style="position:absolute" from="6073,-109" to="7333,-109" stroked="true" strokeweight=".25pt" strokecolor="#000000">
              <v:stroke dashstyle="solid"/>
            </v:line>
            <v:line style="position:absolute" from="7333,-109" to="7733,-109" stroked="true" strokeweight=".25pt" strokecolor="#000000">
              <v:stroke dashstyle="solid"/>
            </v:line>
            <v:line style="position:absolute" from="7733,-109" to="10590,-109" stroked="true" strokeweight=".25pt" strokecolor="#000000">
              <v:stroke dashstyle="solid"/>
            </v:line>
            <v:line style="position:absolute" from="10590,-109" to="11186,-109" stroked="true" strokeweight=".25pt" strokecolor="#000000">
              <v:stroke dashstyle="solid"/>
            </v:line>
            <w10:wrap type="none"/>
          </v:group>
        </w:pict>
      </w:r>
      <w:r>
        <w:rPr/>
        <w:t>fabricant (étiquetage) — Partie 4: Réac-</w:t>
      </w:r>
    </w:p>
    <w:p>
      <w:pPr>
        <w:pStyle w:val="Heading2"/>
        <w:tabs>
          <w:tab w:pos="1042" w:val="left" w:leader="none"/>
          <w:tab w:pos="2702" w:val="left" w:leader="none"/>
        </w:tabs>
        <w:spacing w:line="148" w:lineRule="auto" w:before="0"/>
        <w:ind w:left="556"/>
      </w:pPr>
      <w:r>
        <w:rPr/>
        <w:br w:type="column"/>
      </w:r>
      <w:r>
        <w:rPr>
          <w:position w:val="-4"/>
          <w:sz w:val="16"/>
        </w:rPr>
        <w:t>B</w:t>
        <w:tab/>
      </w:r>
      <w:r>
        <w:rPr>
          <w:spacing w:val="-3"/>
        </w:rPr>
        <w:t>TC</w:t>
      </w:r>
      <w:r>
        <w:rPr/>
        <w:t> 312</w:t>
        <w:tab/>
        <w:t>Excellence de service</w:t>
      </w:r>
    </w:p>
    <w:p>
      <w:pPr>
        <w:spacing w:after="0" w:line="148" w:lineRule="auto"/>
        <w:sectPr>
          <w:type w:val="continuous"/>
          <w:pgSz w:w="11910" w:h="16840"/>
          <w:pgMar w:top="840" w:bottom="500" w:left="600" w:right="600"/>
          <w:cols w:num="2" w:equalWidth="0">
            <w:col w:w="4470" w:space="40"/>
            <w:col w:w="620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192" w:lineRule="exact" w:before="1"/>
        <w:ind w:left="200"/>
      </w:pPr>
      <w:r>
        <w:rPr/>
        <w:t>ISO</w:t>
      </w:r>
    </w:p>
    <w:p>
      <w:pPr>
        <w:pStyle w:val="BodyText"/>
        <w:ind w:left="600" w:right="16"/>
      </w:pPr>
      <w:r>
        <w:rPr/>
        <w:br w:type="column"/>
      </w:r>
      <w:r>
        <w:rPr/>
        <w:t>tifs de diagnostic in vitro destinés aux autodiagnostics</w:t>
      </w:r>
    </w:p>
    <w:p>
      <w:pPr>
        <w:pStyle w:val="BodyText"/>
        <w:tabs>
          <w:tab w:pos="599" w:val="left" w:leader="none"/>
        </w:tabs>
        <w:spacing w:line="192" w:lineRule="exact" w:before="88"/>
        <w:ind w:left="200"/>
      </w:pPr>
      <w:r>
        <w:rPr/>
        <w:t>en</w:t>
        <w:tab/>
        <w:t>Dispositifs médicaux de diagnostic</w:t>
      </w:r>
      <w:r>
        <w:rPr>
          <w:spacing w:val="-2"/>
        </w:rPr>
        <w:t> </w:t>
      </w:r>
      <w:r>
        <w:rPr/>
        <w:t>in</w:t>
      </w:r>
    </w:p>
    <w:p>
      <w:pPr>
        <w:pStyle w:val="BodyText"/>
        <w:spacing w:before="41"/>
        <w:ind w:left="200" w:right="20"/>
      </w:pPr>
      <w:r>
        <w:rPr/>
        <w:br w:type="column"/>
      </w:r>
      <w:r>
        <w:rPr/>
        <w:t>ISO/TS 23686:2022</w:t>
      </w:r>
    </w:p>
    <w:p>
      <w:pPr>
        <w:pStyle w:val="BodyText"/>
        <w:tabs>
          <w:tab w:pos="599" w:val="left" w:leader="none"/>
        </w:tabs>
        <w:spacing w:before="41"/>
        <w:ind w:left="600" w:right="858" w:hanging="400"/>
      </w:pPr>
      <w:r>
        <w:rPr/>
        <w:br w:type="column"/>
      </w:r>
      <w:r>
        <w:rPr/>
        <w:t>en</w:t>
        <w:tab/>
        <w:t>Excellence de service — Conception d’un système de mesure et</w:t>
      </w:r>
      <w:r>
        <w:rPr>
          <w:spacing w:val="13"/>
        </w:rPr>
        <w:t> </w:t>
      </w:r>
      <w:r>
        <w:rPr>
          <w:spacing w:val="-4"/>
        </w:rPr>
        <w:t>d’évaluation</w:t>
      </w:r>
    </w:p>
    <w:p>
      <w:pPr>
        <w:pStyle w:val="BodyText"/>
        <w:tabs>
          <w:tab w:pos="3799" w:val="left" w:leader="none"/>
        </w:tabs>
        <w:spacing w:line="192" w:lineRule="exact"/>
        <w:ind w:left="600"/>
      </w:pPr>
      <w:r>
        <w:rPr/>
        <w:t>de l’excellence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service</w:t>
        <w:tab/>
        <w:t>C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4" w:equalWidth="0">
            <w:col w:w="468" w:space="792"/>
            <w:col w:w="3137" w:space="956"/>
            <w:col w:w="1012" w:space="247"/>
            <w:col w:w="4098"/>
          </w:cols>
        </w:sectPr>
      </w:pPr>
    </w:p>
    <w:p>
      <w:pPr>
        <w:pStyle w:val="BodyText"/>
        <w:tabs>
          <w:tab w:pos="1459" w:val="left" w:leader="none"/>
          <w:tab w:pos="1859" w:val="left" w:leader="none"/>
          <w:tab w:pos="5472" w:val="left" w:leader="none"/>
          <w:tab w:pos="10585" w:val="left" w:leader="none"/>
        </w:tabs>
        <w:spacing w:line="192" w:lineRule="exact"/>
        <w:ind w:left="200"/>
      </w:pPr>
      <w:r>
        <w:rPr/>
        <w:t>18113-5:2022</w:t>
        <w:tab/>
        <w:t>fr</w:t>
        <w:tab/>
        <w:t>vitro — Informations fournies par</w:t>
      </w:r>
      <w:r>
        <w:rPr>
          <w:spacing w:val="-8"/>
        </w:rPr>
        <w:t> </w:t>
      </w:r>
      <w:r>
        <w:rPr/>
        <w:t>le</w:t>
        <w:tab/>
      </w:r>
      <w:r>
        <w:rPr>
          <w:u w:val="single"/>
        </w:rPr>
        <w:t> </w:t>
        <w:tab/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ind w:left="1860" w:right="34"/>
      </w:pPr>
      <w:r>
        <w:rPr/>
        <w:pict>
          <v:group style="position:absolute;margin-left:36pt;margin-top:30.690971pt;width:255.65pt;height:.25pt;mso-position-horizontal-relative:page;mso-position-vertical-relative:paragraph;z-index:251862016" coordorigin="720,614" coordsize="5113,5">
            <v:line style="position:absolute" from="720,616" to="1980,616" stroked="true" strokeweight=".25pt" strokecolor="#000000">
              <v:stroke dashstyle="solid"/>
            </v:line>
            <v:line style="position:absolute" from="1980,616" to="2380,616" stroked="true" strokeweight=".25pt" strokecolor="#000000">
              <v:stroke dashstyle="solid"/>
            </v:line>
            <v:line style="position:absolute" from="2380,616" to="5237,616" stroked="true" strokeweight=".25pt" strokecolor="#000000">
              <v:stroke dashstyle="solid"/>
            </v:line>
            <v:line style="position:absolute" from="5237,616" to="5833,616" stroked="true" strokeweight=".25pt" strokecolor="#000000">
              <v:stroke dashstyle="solid"/>
            </v:line>
            <w10:wrap type="none"/>
          </v:group>
        </w:pict>
      </w:r>
      <w:r>
        <w:rPr/>
        <w:t>fabricant (étiquetage) — Partie 5: Instru- ments de diagnostic in vitro destinés aux autodiagnostics</w:t>
      </w:r>
    </w:p>
    <w:p>
      <w:pPr>
        <w:tabs>
          <w:tab w:pos="1859" w:val="left" w:leader="none"/>
        </w:tabs>
        <w:spacing w:before="83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215</w:t>
        <w:tab/>
      </w:r>
      <w:r>
        <w:rPr>
          <w:sz w:val="18"/>
        </w:rPr>
        <w:t>Informatique de</w:t>
      </w:r>
      <w:r>
        <w:rPr>
          <w:spacing w:val="-1"/>
          <w:sz w:val="18"/>
        </w:rPr>
        <w:t> </w:t>
      </w:r>
      <w:r>
        <w:rPr>
          <w:sz w:val="18"/>
        </w:rPr>
        <w:t>santé</w:t>
      </w:r>
    </w:p>
    <w:p>
      <w:pPr>
        <w:pStyle w:val="Heading2"/>
        <w:tabs>
          <w:tab w:pos="686" w:val="left" w:leader="none"/>
          <w:tab w:pos="2346" w:val="left" w:leader="none"/>
        </w:tabs>
        <w:spacing w:line="253" w:lineRule="exact" w:before="0"/>
      </w:pPr>
      <w:r>
        <w:rPr/>
        <w:br w:type="column"/>
      </w:r>
      <w:r>
        <w:rPr>
          <w:position w:val="6"/>
          <w:sz w:val="16"/>
        </w:rPr>
        <w:t>B</w:t>
        <w:tab/>
      </w:r>
      <w:r>
        <w:rPr>
          <w:spacing w:val="-3"/>
        </w:rPr>
        <w:t>TC</w:t>
      </w:r>
      <w:r>
        <w:rPr/>
        <w:t> 322</w:t>
        <w:tab/>
        <w:t>Finance durable</w:t>
      </w:r>
    </w:p>
    <w:p>
      <w:pPr>
        <w:pStyle w:val="BodyText"/>
        <w:tabs>
          <w:tab w:pos="1946" w:val="left" w:leader="none"/>
          <w:tab w:pos="2346" w:val="left" w:leader="none"/>
        </w:tabs>
        <w:spacing w:line="192" w:lineRule="exact" w:before="82"/>
        <w:ind w:left="686"/>
      </w:pPr>
      <w:r>
        <w:rPr/>
        <w:t>ISO 32210:2022</w:t>
        <w:tab/>
        <w:t>en</w:t>
        <w:tab/>
        <w:t>Finance durable — Lignes</w:t>
      </w:r>
      <w:r>
        <w:rPr>
          <w:spacing w:val="-2"/>
        </w:rPr>
        <w:t> </w:t>
      </w:r>
      <w:r>
        <w:rPr/>
        <w:t>directrices</w:t>
      </w:r>
    </w:p>
    <w:p>
      <w:pPr>
        <w:pStyle w:val="BodyText"/>
        <w:spacing w:line="192" w:lineRule="exact"/>
        <w:ind w:left="2346"/>
      </w:pPr>
      <w:r>
        <w:rPr/>
        <w:t>pour l’application des principes de dura-</w:t>
      </w:r>
    </w:p>
    <w:p>
      <w:pPr>
        <w:pStyle w:val="BodyText"/>
        <w:tabs>
          <w:tab w:pos="5532" w:val="left" w:leader="none"/>
        </w:tabs>
        <w:spacing w:line="192" w:lineRule="exact"/>
        <w:ind w:left="2346"/>
      </w:pPr>
      <w:r>
        <w:rPr/>
        <w:t>bilité aux organisations dans</w:t>
      </w:r>
      <w:r>
        <w:rPr>
          <w:spacing w:val="-3"/>
        </w:rPr>
        <w:t> </w:t>
      </w:r>
      <w:r>
        <w:rPr/>
        <w:t>le domaine</w:t>
        <w:tab/>
        <w:t>D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4579" w:space="287"/>
            <w:col w:w="5844"/>
          </w:cols>
        </w:sectPr>
      </w:pPr>
    </w:p>
    <w:p>
      <w:pPr>
        <w:pStyle w:val="BodyText"/>
        <w:tabs>
          <w:tab w:pos="1259" w:val="left" w:leader="none"/>
        </w:tabs>
        <w:spacing w:line="192" w:lineRule="exact" w:before="48"/>
        <w:jc w:val="right"/>
      </w:pPr>
      <w:r>
        <w:rPr/>
        <w:t>ISO 13119:2022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48"/>
        <w:ind w:left="191" w:right="865"/>
      </w:pPr>
      <w:r>
        <w:rPr/>
        <w:br w:type="column"/>
      </w:r>
      <w:r>
        <w:rPr/>
        <w:t>Informatique de santé — Res- sources des connaissances cliniques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  <w:tab w:pos="3377" w:val="left" w:leader="none"/>
        </w:tabs>
        <w:spacing w:line="143" w:lineRule="exact" w:before="0" w:after="0"/>
        <w:ind w:left="384" w:right="0" w:hanging="194"/>
        <w:jc w:val="left"/>
        <w:rPr>
          <w:sz w:val="16"/>
        </w:rPr>
      </w:pPr>
      <w:r>
        <w:rPr/>
        <w:pict>
          <v:group style="position:absolute;margin-left:36pt;margin-top:21.059019pt;width:255.65pt;height:.25pt;mso-position-horizontal-relative:page;mso-position-vertical-relative:paragraph;z-index:251863040" coordorigin="720,421" coordsize="5113,5">
            <v:line style="position:absolute" from="720,424" to="1980,424" stroked="true" strokeweight=".25pt" strokecolor="#000000">
              <v:stroke dashstyle="solid"/>
            </v:line>
            <v:line style="position:absolute" from="1980,424" to="2380,424" stroked="true" strokeweight=".25pt" strokecolor="#000000">
              <v:stroke dashstyle="solid"/>
            </v:line>
            <v:line style="position:absolute" from="2380,424" to="5237,424" stroked="true" strokeweight=".25pt" strokecolor="#000000">
              <v:stroke dashstyle="solid"/>
            </v:line>
            <v:line style="position:absolute" from="5237,424" to="5833,424" stroked="true" strokeweight=".25pt" strokecolor="#000000">
              <v:stroke dashstyle="solid"/>
            </v:line>
            <w10:wrap type="none"/>
          </v:group>
        </w:pict>
      </w:r>
      <w:r>
        <w:rPr>
          <w:sz w:val="16"/>
        </w:rPr>
        <w:t>Métadonnées</w:t>
        <w:tab/>
        <w:t>D</w:t>
      </w:r>
    </w:p>
    <w:p>
      <w:pPr>
        <w:pStyle w:val="BodyText"/>
        <w:ind w:right="1050"/>
        <w:jc w:val="center"/>
      </w:pPr>
      <w:r>
        <w:rPr/>
        <w:br w:type="column"/>
      </w:r>
      <w:r>
        <w:rPr/>
        <w:t>financier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ind w:left="0" w:right="1676"/>
        <w:jc w:val="center"/>
      </w:pPr>
      <w:r>
        <w:rPr>
          <w:spacing w:val="-3"/>
        </w:rPr>
        <w:t>TC</w:t>
      </w:r>
      <w:r>
        <w:rPr/>
        <w:t> 324</w:t>
        <w:tab/>
        <w:t>Economie du partage</w:t>
      </w:r>
    </w:p>
    <w:p>
      <w:pPr>
        <w:spacing w:after="0"/>
        <w:jc w:val="center"/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3524" w:space="159"/>
            <w:col w:w="5358"/>
          </w:cols>
        </w:sectPr>
      </w:pPr>
    </w:p>
    <w:p>
      <w:pPr>
        <w:pStyle w:val="BodyText"/>
        <w:rPr>
          <w:sz w:val="27"/>
        </w:rPr>
      </w:pPr>
    </w:p>
    <w:p>
      <w:pPr>
        <w:tabs>
          <w:tab w:pos="1859" w:val="left" w:leader="none"/>
        </w:tabs>
        <w:spacing w:before="0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228</w:t>
        <w:tab/>
        <w:t>Tourisme et services</w:t>
      </w:r>
      <w:r>
        <w:rPr>
          <w:spacing w:val="-4"/>
          <w:sz w:val="18"/>
        </w:rPr>
        <w:t> </w:t>
      </w:r>
      <w:r>
        <w:rPr>
          <w:sz w:val="18"/>
        </w:rPr>
        <w:t>connexes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2"/>
        <w:ind w:left="200"/>
      </w:pPr>
      <w:r>
        <w:rPr/>
        <w:t>ISO 13810:2022</w:t>
        <w:tab/>
        <w:t>en</w:t>
        <w:tab/>
        <w:t>Tourisme et services connexes</w:t>
      </w:r>
      <w:r>
        <w:rPr>
          <w:spacing w:val="-4"/>
        </w:rPr>
        <w:t> </w:t>
      </w:r>
      <w:r>
        <w:rPr/>
        <w:t>—</w:t>
      </w:r>
    </w:p>
    <w:p>
      <w:pPr>
        <w:pStyle w:val="BodyText"/>
        <w:ind w:left="1860" w:right="18"/>
      </w:pPr>
      <w:r>
        <w:rPr/>
        <w:t>Visites des sites industriels, naturels, culturels et historiques — Exigences et recommendations</w:t>
      </w:r>
    </w:p>
    <w:p>
      <w:pPr>
        <w:pStyle w:val="BodyText"/>
        <w:ind w:left="686" w:right="21"/>
      </w:pPr>
      <w:r>
        <w:rPr/>
        <w:br w:type="column"/>
      </w:r>
      <w:r>
        <w:rPr/>
        <w:t>ISO/TS 42501:2022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172" w:lineRule="exact"/>
        <w:ind w:left="686"/>
      </w:pPr>
      <w:r>
        <w:rPr/>
        <w:t>ISO/TS</w:t>
      </w:r>
    </w:p>
    <w:p>
      <w:pPr>
        <w:pStyle w:val="BodyText"/>
        <w:tabs>
          <w:tab w:pos="1458" w:val="right" w:leader="none"/>
        </w:tabs>
        <w:spacing w:line="212" w:lineRule="exact"/>
        <w:ind w:left="200"/>
      </w:pPr>
      <w:r>
        <w:rPr>
          <w:position w:val="4"/>
        </w:rPr>
        <w:t>B</w:t>
        <w:tab/>
      </w:r>
      <w:r>
        <w:rPr/>
        <w:t>42502:2022</w:t>
      </w:r>
    </w:p>
    <w:p>
      <w:pPr>
        <w:pStyle w:val="BodyText"/>
        <w:tabs>
          <w:tab w:pos="599" w:val="left" w:leader="none"/>
        </w:tabs>
        <w:ind w:left="600" w:right="878" w:hanging="400"/>
      </w:pPr>
      <w:r>
        <w:rPr/>
        <w:br w:type="column"/>
      </w:r>
      <w:r>
        <w:rPr/>
        <w:t>en</w:t>
        <w:tab/>
        <w:t>Économie du partage — Fiabilité </w:t>
      </w:r>
      <w:r>
        <w:rPr>
          <w:spacing w:val="-3"/>
        </w:rPr>
        <w:t>géné- </w:t>
      </w:r>
      <w:r>
        <w:rPr/>
        <w:t>rale et exigences de sécurité pour</w:t>
      </w:r>
      <w:r>
        <w:rPr>
          <w:spacing w:val="-3"/>
        </w:rPr>
        <w:t> </w:t>
      </w:r>
      <w:r>
        <w:rPr/>
        <w:t>les</w:t>
      </w:r>
    </w:p>
    <w:p>
      <w:pPr>
        <w:pStyle w:val="BodyText"/>
        <w:tabs>
          <w:tab w:pos="3799" w:val="left" w:leader="none"/>
        </w:tabs>
        <w:spacing w:line="192" w:lineRule="exact"/>
        <w:ind w:left="600"/>
      </w:pPr>
      <w:r>
        <w:rPr/>
        <w:t>plateformes</w:t>
      </w:r>
      <w:r>
        <w:rPr>
          <w:spacing w:val="-2"/>
        </w:rPr>
        <w:t> </w:t>
      </w:r>
      <w:r>
        <w:rPr/>
        <w:t>numériques</w:t>
        <w:tab/>
        <w:t>C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599" w:val="left" w:leader="none"/>
        </w:tabs>
        <w:ind w:left="600" w:right="858" w:hanging="400"/>
      </w:pPr>
      <w:r>
        <w:rPr/>
        <w:t>en</w:t>
        <w:tab/>
        <w:t>Économie du partage — Lignes direc- trices pour la vérification du</w:t>
      </w:r>
      <w:r>
        <w:rPr>
          <w:spacing w:val="10"/>
        </w:rPr>
        <w:t> </w:t>
      </w:r>
      <w:r>
        <w:rPr>
          <w:spacing w:val="-3"/>
        </w:rPr>
        <w:t>fournisseur</w:t>
      </w:r>
    </w:p>
    <w:p>
      <w:pPr>
        <w:pStyle w:val="BodyText"/>
        <w:tabs>
          <w:tab w:pos="3805" w:val="left" w:leader="none"/>
        </w:tabs>
        <w:spacing w:line="192" w:lineRule="exact"/>
        <w:ind w:left="600"/>
      </w:pPr>
      <w:r>
        <w:rPr/>
        <w:t>sur les</w:t>
      </w:r>
      <w:r>
        <w:rPr>
          <w:spacing w:val="-2"/>
        </w:rPr>
        <w:t> </w:t>
      </w:r>
      <w:r>
        <w:rPr/>
        <w:t>plateformes</w:t>
      </w:r>
      <w:r>
        <w:rPr>
          <w:spacing w:val="-1"/>
        </w:rPr>
        <w:t> </w:t>
      </w:r>
      <w:r>
        <w:rPr/>
        <w:t>numériques</w:t>
        <w:tab/>
        <w:t>B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3" w:equalWidth="0">
            <w:col w:w="4472" w:space="395"/>
            <w:col w:w="1499" w:space="247"/>
            <w:col w:w="4097"/>
          </w:cols>
        </w:sect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  <w:tab w:pos="5472" w:val="left" w:leader="none"/>
          <w:tab w:pos="10585" w:val="left" w:leader="none"/>
        </w:tabs>
        <w:spacing w:before="23"/>
      </w:pPr>
      <w:r>
        <w:rPr>
          <w:spacing w:val="-3"/>
        </w:rPr>
        <w:t>TC</w:t>
      </w:r>
      <w:r>
        <w:rPr/>
        <w:t> 238</w:t>
        <w:tab/>
        <w:t>Biocombustibles</w:t>
      </w:r>
      <w:r>
        <w:rPr>
          <w:spacing w:val="-2"/>
        </w:rPr>
        <w:t> </w:t>
      </w:r>
      <w:r>
        <w:rPr/>
        <w:t>solides</w:t>
        <w:tab/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tabs>
          <w:tab w:pos="1259" w:val="left" w:leader="none"/>
        </w:tabs>
        <w:spacing w:line="192" w:lineRule="exact" w:before="83"/>
        <w:jc w:val="right"/>
      </w:pPr>
      <w:r>
        <w:rPr/>
        <w:t>ISO 18122:2022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spacing w:before="83"/>
        <w:ind w:left="191" w:right="19"/>
      </w:pPr>
      <w:r>
        <w:rPr/>
        <w:br w:type="column"/>
      </w:r>
      <w:r>
        <w:rPr/>
        <w:t>Biocombustibles solides — Détermina- tion de la teneur en cendres</w:t>
      </w:r>
    </w:p>
    <w:p>
      <w:pPr>
        <w:pStyle w:val="Heading2"/>
        <w:tabs>
          <w:tab w:pos="1659" w:val="left" w:leader="none"/>
        </w:tabs>
        <w:spacing w:line="216" w:lineRule="exact" w:before="16"/>
        <w:ind w:left="0" w:right="643"/>
        <w:jc w:val="center"/>
      </w:pPr>
      <w:r>
        <w:rPr/>
        <w:br w:type="column"/>
      </w:r>
      <w:r>
        <w:rPr/>
        <w:t>TMBG</w:t>
        <w:tab/>
        <w:t>Bureau de gestion</w:t>
      </w:r>
      <w:r>
        <w:rPr>
          <w:spacing w:val="-1"/>
        </w:rPr>
        <w:t> </w:t>
      </w:r>
      <w:r>
        <w:rPr/>
        <w:t>technique</w:t>
      </w:r>
    </w:p>
    <w:p>
      <w:pPr>
        <w:spacing w:before="0"/>
        <w:ind w:left="0" w:right="432" w:firstLine="0"/>
        <w:jc w:val="center"/>
        <w:rPr>
          <w:sz w:val="18"/>
        </w:rPr>
      </w:pPr>
      <w:r>
        <w:rPr>
          <w:sz w:val="18"/>
        </w:rPr>
        <w:t>- groupes</w:t>
      </w:r>
    </w:p>
    <w:p>
      <w:pPr>
        <w:pStyle w:val="ListParagraph"/>
        <w:numPr>
          <w:ilvl w:val="0"/>
          <w:numId w:val="2"/>
        </w:numPr>
        <w:tabs>
          <w:tab w:pos="486" w:val="left" w:leader="none"/>
          <w:tab w:pos="687" w:val="left" w:leader="none"/>
          <w:tab w:pos="1746" w:val="left" w:leader="none"/>
          <w:tab w:pos="2146" w:val="left" w:leader="none"/>
        </w:tabs>
        <w:spacing w:line="240" w:lineRule="auto" w:before="23" w:after="0"/>
        <w:ind w:left="686" w:right="720" w:hanging="687"/>
        <w:jc w:val="left"/>
        <w:rPr>
          <w:sz w:val="16"/>
        </w:rPr>
      </w:pPr>
      <w:r>
        <w:rPr>
          <w:spacing w:val="-4"/>
          <w:sz w:val="16"/>
        </w:rPr>
        <w:t>IWA</w:t>
      </w:r>
      <w:r>
        <w:rPr>
          <w:sz w:val="16"/>
        </w:rPr>
        <w:t> 37-1:2022</w:t>
        <w:tab/>
        <w:t>en</w:t>
        <w:tab/>
        <w:t>Titre manque — Partie 1: Titre</w:t>
      </w:r>
      <w:r>
        <w:rPr>
          <w:spacing w:val="-10"/>
          <w:sz w:val="16"/>
        </w:rPr>
        <w:t> </w:t>
      </w:r>
      <w:r>
        <w:rPr>
          <w:sz w:val="16"/>
        </w:rPr>
        <w:t>manque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  <w:cols w:num="3" w:equalWidth="0">
            <w:col w:w="1629" w:space="40"/>
            <w:col w:w="2821" w:space="376"/>
            <w:col w:w="5844"/>
          </w:cols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859" w:val="left" w:leader="none"/>
          <w:tab w:pos="10402" w:val="left" w:leader="none"/>
        </w:tabs>
        <w:spacing w:before="5"/>
        <w:rPr>
          <w:sz w:val="16"/>
        </w:rPr>
      </w:pPr>
      <w:r>
        <w:rPr>
          <w:spacing w:val="-3"/>
        </w:rPr>
        <w:t>TC</w:t>
      </w:r>
      <w:r>
        <w:rPr/>
        <w:t> 261</w:t>
        <w:tab/>
        <w:t>Fabrication</w:t>
      </w:r>
      <w:r>
        <w:rPr>
          <w:spacing w:val="-3"/>
        </w:rPr>
        <w:t> </w:t>
      </w:r>
      <w:r>
        <w:rPr/>
        <w:t>additive</w:t>
        <w:tab/>
      </w:r>
      <w:r>
        <w:rPr>
          <w:position w:val="4"/>
          <w:sz w:val="16"/>
        </w:rPr>
        <w:t>G</w:t>
      </w:r>
    </w:p>
    <w:p>
      <w:pPr>
        <w:spacing w:after="0"/>
        <w:rPr>
          <w:sz w:val="16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83"/>
        <w:ind w:left="200" w:right="20"/>
      </w:pPr>
      <w:r>
        <w:rPr/>
        <w:t>ISO/ASTM 52909:2022</w:t>
      </w:r>
    </w:p>
    <w:p>
      <w:pPr>
        <w:pStyle w:val="BodyText"/>
        <w:spacing w:before="83"/>
        <w:ind w:left="200" w:right="81"/>
        <w:jc w:val="both"/>
      </w:pPr>
      <w:r>
        <w:rPr/>
        <w:br w:type="column"/>
      </w:r>
      <w:r>
        <w:rPr/>
        <w:t>en      Fabrication additive de métaux — Pro- fr priétés des pièces finies —</w:t>
      </w:r>
      <w:r>
        <w:rPr>
          <w:spacing w:val="5"/>
        </w:rPr>
        <w:t> </w:t>
      </w:r>
      <w:r>
        <w:rPr>
          <w:spacing w:val="-3"/>
        </w:rPr>
        <w:t>Dépendance</w:t>
      </w:r>
    </w:p>
    <w:p>
      <w:pPr>
        <w:pStyle w:val="BodyText"/>
        <w:ind w:left="600" w:right="38"/>
        <w:jc w:val="both"/>
      </w:pPr>
      <w:r>
        <w:rPr/>
        <w:pict>
          <v:group style="position:absolute;margin-left:36pt;margin-top:30.691013pt;width:255.65pt;height:.25pt;mso-position-horizontal-relative:page;mso-position-vertical-relative:paragraph;z-index:251864064" coordorigin="720,614" coordsize="5113,5">
            <v:line style="position:absolute" from="720,616" to="1980,616" stroked="true" strokeweight=".25pt" strokecolor="#000000">
              <v:stroke dashstyle="solid"/>
            </v:line>
            <v:line style="position:absolute" from="1980,616" to="2380,616" stroked="true" strokeweight=".25pt" strokecolor="#000000">
              <v:stroke dashstyle="solid"/>
            </v:line>
            <v:line style="position:absolute" from="2380,616" to="5237,616" stroked="true" strokeweight=".25pt" strokecolor="#000000">
              <v:stroke dashstyle="solid"/>
            </v:line>
            <v:line style="position:absolute" from="5237,616" to="5833,616" stroked="true" strokeweight=".25pt" strokecolor="#000000">
              <v:stroke dashstyle="solid"/>
            </v:line>
            <w10:wrap type="none"/>
          </v:group>
        </w:pict>
      </w:r>
      <w:r>
        <w:rPr/>
        <w:t>de l'orientation et de l'emplacement sur les propriétés mécaniques pour la fusion sur lit de poudre métallique</w:t>
      </w:r>
    </w:p>
    <w:p>
      <w:pPr>
        <w:pStyle w:val="BodyText"/>
        <w:spacing w:before="8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tabs>
          <w:tab w:pos="1259" w:val="left" w:leader="none"/>
          <w:tab w:pos="1659" w:val="left" w:leader="none"/>
        </w:tabs>
        <w:ind w:right="227"/>
        <w:jc w:val="center"/>
      </w:pPr>
      <w:r>
        <w:rPr>
          <w:spacing w:val="-4"/>
        </w:rPr>
        <w:t>IWA</w:t>
      </w:r>
      <w:r>
        <w:rPr/>
        <w:t> 37-2:2022</w:t>
        <w:tab/>
        <w:t>en</w:t>
        <w:tab/>
        <w:t>Titre manque — Partie 2: Titre</w:t>
      </w:r>
      <w:r>
        <w:rPr>
          <w:spacing w:val="-9"/>
        </w:rPr>
        <w:t> </w:t>
      </w:r>
      <w:r>
        <w:rPr/>
        <w:t>manque</w:t>
      </w:r>
    </w:p>
    <w:p>
      <w:pPr>
        <w:pStyle w:val="BodyText"/>
        <w:spacing w:line="173" w:lineRule="exact" w:before="38"/>
        <w:ind w:left="200"/>
      </w:pPr>
      <w:r>
        <w:rPr/>
        <w:t>C</w:t>
      </w:r>
    </w:p>
    <w:p>
      <w:pPr>
        <w:pStyle w:val="BodyText"/>
        <w:spacing w:line="173" w:lineRule="exact"/>
        <w:ind w:left="5542"/>
      </w:pPr>
      <w:r>
        <w:rPr/>
        <w:t>G</w:t>
      </w:r>
    </w:p>
    <w:p>
      <w:pPr>
        <w:spacing w:after="0" w:line="173" w:lineRule="exact"/>
        <w:sectPr>
          <w:type w:val="continuous"/>
          <w:pgSz w:w="11910" w:h="16840"/>
          <w:pgMar w:top="840" w:bottom="500" w:left="600" w:right="600"/>
          <w:cols w:num="3" w:equalWidth="0">
            <w:col w:w="1012" w:space="248"/>
            <w:col w:w="3335" w:space="265"/>
            <w:col w:w="5850"/>
          </w:cols>
        </w:sectPr>
      </w:pPr>
    </w:p>
    <w:p>
      <w:pPr>
        <w:pStyle w:val="Heading2"/>
        <w:tabs>
          <w:tab w:pos="1859" w:val="left" w:leader="none"/>
        </w:tabs>
        <w:spacing w:before="82"/>
        <w:ind w:left="1859" w:right="38" w:hanging="1660"/>
      </w:pPr>
      <w:r>
        <w:rPr>
          <w:spacing w:val="-3"/>
        </w:rPr>
        <w:t>TC</w:t>
      </w:r>
      <w:r>
        <w:rPr/>
        <w:t> 268</w:t>
        <w:tab/>
        <w:t>Villes et communautés</w:t>
      </w:r>
      <w:r>
        <w:rPr>
          <w:spacing w:val="-19"/>
        </w:rPr>
        <w:t> </w:t>
      </w:r>
      <w:r>
        <w:rPr/>
        <w:t>territoriales durables</w:t>
      </w:r>
    </w:p>
    <w:p>
      <w:pPr>
        <w:pStyle w:val="BodyText"/>
        <w:tabs>
          <w:tab w:pos="1459" w:val="left" w:leader="none"/>
          <w:tab w:pos="1859" w:val="left" w:leader="none"/>
        </w:tabs>
        <w:spacing w:before="48"/>
        <w:ind w:left="200"/>
      </w:pPr>
      <w:r>
        <w:rPr/>
        <w:br w:type="column"/>
      </w:r>
      <w:r>
        <w:rPr>
          <w:spacing w:val="-4"/>
        </w:rPr>
        <w:t>IWA</w:t>
      </w:r>
      <w:r>
        <w:rPr/>
        <w:t> 37-3:2022</w:t>
        <w:tab/>
        <w:t>en</w:t>
        <w:tab/>
        <w:t>Titre manque — Partie 3: Titre</w:t>
      </w:r>
      <w:r>
        <w:rPr>
          <w:spacing w:val="-9"/>
        </w:rPr>
        <w:t> </w:t>
      </w:r>
      <w:r>
        <w:rPr/>
        <w:t>manque</w:t>
      </w: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166" w:lineRule="exact"/>
        <w:ind w:right="197"/>
        <w:jc w:val="right"/>
      </w:pPr>
      <w:r>
        <w:rPr/>
        <w:t>G</w:t>
      </w:r>
    </w:p>
    <w:p>
      <w:pPr>
        <w:spacing w:after="0" w:line="166" w:lineRule="exact"/>
        <w:jc w:val="right"/>
        <w:sectPr>
          <w:type w:val="continuous"/>
          <w:pgSz w:w="11910" w:h="16840"/>
          <w:pgMar w:top="840" w:bottom="500" w:left="600" w:right="600"/>
          <w:cols w:num="2" w:equalWidth="0">
            <w:col w:w="4494" w:space="859"/>
            <w:col w:w="5357"/>
          </w:cols>
        </w:sectPr>
      </w:pPr>
    </w:p>
    <w:p>
      <w:pPr>
        <w:pStyle w:val="BodyText"/>
        <w:ind w:left="200" w:right="20"/>
      </w:pPr>
      <w:r>
        <w:rPr/>
        <w:t>ISO/TS 37172:2022</w:t>
      </w:r>
    </w:p>
    <w:p>
      <w:pPr>
        <w:pStyle w:val="BodyText"/>
        <w:spacing w:line="192" w:lineRule="exact"/>
        <w:ind w:left="200"/>
        <w:jc w:val="both"/>
      </w:pPr>
      <w:r>
        <w:rPr/>
        <w:br w:type="column"/>
      </w:r>
      <w:r>
        <w:rPr/>
        <w:t>en Infrastructures territoriales intelligentes</w:t>
      </w:r>
    </w:p>
    <w:p>
      <w:pPr>
        <w:pStyle w:val="BodyText"/>
        <w:ind w:left="600" w:right="38"/>
        <w:jc w:val="both"/>
      </w:pPr>
      <w:r>
        <w:rPr/>
        <w:pict>
          <v:group style="position:absolute;margin-left:36pt;margin-top:30.691008pt;width:255.65pt;height:.25pt;mso-position-horizontal-relative:page;mso-position-vertical-relative:paragraph;z-index:251865088" coordorigin="720,614" coordsize="5113,5">
            <v:line style="position:absolute" from="720,616" to="1980,616" stroked="true" strokeweight=".25pt" strokecolor="#000000">
              <v:stroke dashstyle="solid"/>
            </v:line>
            <v:line style="position:absolute" from="1980,616" to="2380,616" stroked="true" strokeweight=".25pt" strokecolor="#000000">
              <v:stroke dashstyle="solid"/>
            </v:line>
            <v:line style="position:absolute" from="2380,616" to="5237,616" stroked="true" strokeweight=".25pt" strokecolor="#000000">
              <v:stroke dashstyle="solid"/>
            </v:line>
            <v:line style="position:absolute" from="5237,616" to="5833,616" stroked="true" strokeweight=".25pt" strokecolor="#000000">
              <v:stroke dashstyle="solid"/>
            </v:line>
            <w10:wrap type="none"/>
          </v:group>
        </w:pict>
      </w:r>
      <w:r>
        <w:rPr/>
        <w:t>— Échange et partage de données pour les infrastructures territoriales basés sur l'information géographique</w:t>
      </w:r>
    </w:p>
    <w:p>
      <w:pPr>
        <w:pStyle w:val="BodyText"/>
        <w:spacing w:before="1" w:after="3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0" w:lineRule="exact"/>
        <w:ind w:left="609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numPr>
          <w:ilvl w:val="0"/>
          <w:numId w:val="2"/>
        </w:numPr>
        <w:tabs>
          <w:tab w:pos="692" w:val="left" w:leader="none"/>
          <w:tab w:pos="693" w:val="left" w:leader="none"/>
          <w:tab w:pos="2352" w:val="left" w:leader="none"/>
        </w:tabs>
        <w:spacing w:line="192" w:lineRule="auto" w:before="50" w:after="0"/>
        <w:ind w:left="2352" w:right="915" w:hanging="2153"/>
        <w:jc w:val="left"/>
      </w:pPr>
      <w:r>
        <w:rPr>
          <w:spacing w:val="-4"/>
        </w:rPr>
        <w:t>IULTCS</w:t>
        <w:tab/>
      </w:r>
      <w:r>
        <w:rPr/>
        <w:t>Union internationale des sociétés de techniciens et chimistes du</w:t>
      </w:r>
      <w:r>
        <w:rPr>
          <w:spacing w:val="-3"/>
        </w:rPr>
        <w:t> </w:t>
      </w:r>
      <w:r>
        <w:rPr>
          <w:spacing w:val="-4"/>
        </w:rPr>
        <w:t>cuir</w:t>
      </w:r>
    </w:p>
    <w:p>
      <w:pPr>
        <w:spacing w:after="0" w:line="192" w:lineRule="auto"/>
        <w:jc w:val="left"/>
        <w:sectPr>
          <w:type w:val="continuous"/>
          <w:pgSz w:w="11910" w:h="16840"/>
          <w:pgMar w:top="840" w:bottom="500" w:left="600" w:right="600"/>
          <w:cols w:num="3" w:equalWidth="0">
            <w:col w:w="1012" w:space="248"/>
            <w:col w:w="3304" w:space="296"/>
            <w:col w:w="5850"/>
          </w:cols>
        </w:sectPr>
      </w:pPr>
    </w:p>
    <w:p>
      <w:pPr>
        <w:tabs>
          <w:tab w:pos="1859" w:val="left" w:leader="none"/>
        </w:tabs>
        <w:spacing w:before="83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269</w:t>
        <w:tab/>
        <w:t>Applications</w:t>
      </w:r>
      <w:r>
        <w:rPr>
          <w:spacing w:val="-5"/>
          <w:sz w:val="18"/>
        </w:rPr>
        <w:t> </w:t>
      </w:r>
      <w:r>
        <w:rPr>
          <w:sz w:val="18"/>
        </w:rPr>
        <w:t>ferroviaires</w:t>
      </w:r>
    </w:p>
    <w:p>
      <w:pPr>
        <w:pStyle w:val="BodyText"/>
        <w:tabs>
          <w:tab w:pos="1259" w:val="left" w:leader="none"/>
        </w:tabs>
        <w:spacing w:line="192" w:lineRule="exact" w:before="49"/>
        <w:jc w:val="right"/>
      </w:pPr>
      <w:r>
        <w:rPr/>
        <w:br w:type="column"/>
      </w:r>
      <w:r>
        <w:rPr/>
        <w:t>ISO 7906:2022</w:t>
        <w:tab/>
        <w:t>en</w:t>
      </w:r>
    </w:p>
    <w:p>
      <w:pPr>
        <w:pStyle w:val="BodyText"/>
        <w:spacing w:line="141" w:lineRule="exact"/>
        <w:ind w:right="67"/>
        <w:jc w:val="right"/>
      </w:pPr>
      <w:r>
        <w:rPr/>
        <w:t>fr</w:t>
      </w:r>
    </w:p>
    <w:p>
      <w:pPr>
        <w:pStyle w:val="BodyText"/>
        <w:spacing w:before="49"/>
        <w:ind w:left="191" w:right="936"/>
      </w:pPr>
      <w:r>
        <w:rPr/>
        <w:br w:type="column"/>
      </w:r>
      <w:r>
        <w:rPr/>
        <w:t>Cuir — Essais de solidité des coloris — Principes généraux s’appliquant aux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3707" w:space="1646"/>
            <w:col w:w="1629" w:space="39"/>
            <w:col w:w="3689"/>
          </w:cols>
        </w:sectPr>
      </w:pPr>
    </w:p>
    <w:p>
      <w:pPr>
        <w:pStyle w:val="BodyText"/>
        <w:spacing w:line="141" w:lineRule="exact"/>
        <w:ind w:left="200"/>
      </w:pPr>
      <w:r>
        <w:rPr/>
        <w:t>ISO</w:t>
      </w:r>
    </w:p>
    <w:p>
      <w:pPr>
        <w:pStyle w:val="BodyText"/>
        <w:ind w:left="200"/>
      </w:pPr>
      <w:r>
        <w:rPr/>
        <w:t>19659-3:2022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192" w:lineRule="exact"/>
        <w:ind w:left="200"/>
      </w:pPr>
      <w:r>
        <w:rPr/>
        <w:t>ISO</w:t>
      </w:r>
    </w:p>
    <w:p>
      <w:pPr>
        <w:pStyle w:val="BodyText"/>
        <w:spacing w:line="192" w:lineRule="exact"/>
        <w:ind w:left="200"/>
      </w:pPr>
      <w:r>
        <w:rPr/>
        <w:t>24675-1:2022</w:t>
      </w:r>
    </w:p>
    <w:p>
      <w:pPr>
        <w:pStyle w:val="BodyText"/>
        <w:tabs>
          <w:tab w:pos="599" w:val="left" w:leader="none"/>
        </w:tabs>
        <w:spacing w:line="141" w:lineRule="exact"/>
        <w:ind w:left="200"/>
      </w:pPr>
      <w:r>
        <w:rPr/>
        <w:br w:type="column"/>
      </w:r>
      <w:r>
        <w:rPr/>
        <w:t>en</w:t>
        <w:tab/>
        <w:t>Applications ferroviaires —</w:t>
      </w:r>
      <w:r>
        <w:rPr>
          <w:spacing w:val="-5"/>
        </w:rPr>
        <w:t> </w:t>
      </w:r>
      <w:r>
        <w:rPr/>
        <w:t>Systèmes</w:t>
      </w: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t>fr</w:t>
        <w:tab/>
        <w:t>de chauffage, ventilation et climatisa- tion pour le matériel roulant — Partie</w:t>
      </w:r>
      <w:r>
        <w:rPr>
          <w:spacing w:val="-6"/>
        </w:rPr>
        <w:t> </w:t>
      </w:r>
      <w:r>
        <w:rPr>
          <w:spacing w:val="-8"/>
        </w:rPr>
        <w:t>3:</w:t>
      </w:r>
    </w:p>
    <w:p>
      <w:pPr>
        <w:pStyle w:val="BodyText"/>
        <w:spacing w:line="192" w:lineRule="exact"/>
        <w:ind w:left="600"/>
      </w:pPr>
      <w:r>
        <w:rPr/>
        <w:t>Efficacité énergétique</w:t>
      </w:r>
    </w:p>
    <w:p>
      <w:pPr>
        <w:pStyle w:val="BodyText"/>
        <w:tabs>
          <w:tab w:pos="599" w:val="left" w:leader="none"/>
        </w:tabs>
        <w:spacing w:before="87"/>
        <w:ind w:left="200" w:right="52"/>
      </w:pPr>
      <w:r>
        <w:rPr/>
        <w:t>en</w:t>
        <w:tab/>
        <w:t>Applications ferroviaires — Calcul des fr</w:t>
        <w:tab/>
        <w:t>temps de parcours pour la</w:t>
      </w:r>
      <w:r>
        <w:rPr>
          <w:spacing w:val="-18"/>
        </w:rPr>
        <w:t> </w:t>
      </w:r>
      <w:r>
        <w:rPr/>
        <w:t>construction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65" w:lineRule="exact" w:before="116"/>
        <w:ind w:left="200"/>
      </w:pPr>
      <w:r>
        <w:rPr/>
        <w:t>D</w:t>
      </w:r>
    </w:p>
    <w:p>
      <w:pPr>
        <w:pStyle w:val="BodyText"/>
        <w:tabs>
          <w:tab w:pos="1259" w:val="left" w:leader="none"/>
        </w:tabs>
        <w:spacing w:line="165" w:lineRule="exact"/>
        <w:jc w:val="right"/>
      </w:pPr>
      <w:r>
        <w:rPr/>
        <w:t>ISO 11644:2022</w:t>
        <w:tab/>
        <w:t>en</w:t>
      </w:r>
    </w:p>
    <w:p>
      <w:pPr>
        <w:pStyle w:val="BodyText"/>
        <w:ind w:right="67"/>
        <w:jc w:val="right"/>
      </w:pPr>
      <w:r>
        <w:rPr/>
        <w:t>fr</w:t>
      </w:r>
    </w:p>
    <w:p>
      <w:pPr>
        <w:pStyle w:val="BodyText"/>
        <w:tabs>
          <w:tab w:pos="3397" w:val="left" w:leader="none"/>
        </w:tabs>
        <w:spacing w:line="192" w:lineRule="exact"/>
        <w:ind w:left="191"/>
      </w:pPr>
      <w:r>
        <w:rPr/>
        <w:br w:type="column"/>
      </w:r>
      <w:r>
        <w:rPr/>
        <w:t>essais</w:t>
        <w:tab/>
        <w:t>B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91" w:right="919"/>
      </w:pPr>
      <w:r>
        <w:rPr/>
        <w:t>Cuir — Essai d'adhérence de la couche de finissage</w:t>
      </w:r>
    </w:p>
    <w:p>
      <w:pPr>
        <w:pStyle w:val="BodyText"/>
        <w:spacing w:line="192" w:lineRule="exact"/>
        <w:ind w:right="197"/>
        <w:jc w:val="right"/>
      </w:pPr>
      <w:r>
        <w:rPr/>
        <w:t>B</w:t>
      </w:r>
    </w:p>
    <w:p>
      <w:pPr>
        <w:spacing w:after="0" w:line="192" w:lineRule="exact"/>
        <w:jc w:val="right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275" w:space="311"/>
            <w:col w:w="2136" w:space="40"/>
            <w:col w:w="3688"/>
          </w:cols>
        </w:sectPr>
      </w:pPr>
    </w:p>
    <w:p>
      <w:pPr>
        <w:pStyle w:val="BodyText"/>
        <w:tabs>
          <w:tab w:pos="5046" w:val="left" w:leader="none"/>
        </w:tabs>
        <w:ind w:left="1860"/>
      </w:pPr>
      <w:r>
        <w:rPr/>
        <w:t>des horaires — Partie</w:t>
      </w:r>
      <w:r>
        <w:rPr>
          <w:spacing w:val="-4"/>
        </w:rPr>
        <w:t> </w:t>
      </w:r>
      <w:r>
        <w:rPr/>
        <w:t>1: Exigences</w:t>
        <w:tab/>
      </w:r>
      <w:r>
        <w:rPr>
          <w:spacing w:val="-20"/>
        </w:rPr>
        <w:t>D</w:t>
      </w:r>
    </w:p>
    <w:p>
      <w:pPr>
        <w:pStyle w:val="BodyText"/>
        <w:spacing w:before="3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pStyle w:val="BodyText"/>
        <w:spacing w:line="20" w:lineRule="exact"/>
        <w:ind w:left="276"/>
        <w:rPr>
          <w:sz w:val="2"/>
        </w:rPr>
      </w:pPr>
      <w:r>
        <w:rPr>
          <w:sz w:val="2"/>
        </w:rPr>
        <w:pict>
          <v:group style="width:255.65pt;height:.25pt;mso-position-horizontal-relative:char;mso-position-vertical-relative:line" coordorigin="0,0" coordsize="5113,5">
            <v:line style="position:absolute" from="0,3" to="1260,3" stroked="true" strokeweight=".25pt" strokecolor="#000000">
              <v:stroke dashstyle="solid"/>
            </v:line>
            <v:line style="position:absolute" from="1260,3" to="1660,3" stroked="true" strokeweight=".25pt" strokecolor="#000000">
              <v:stroke dashstyle="solid"/>
            </v:line>
            <v:line style="position:absolute" from="1660,3" to="4517,3" stroked="true" strokeweight=".25pt" strokecolor="#000000">
              <v:stroke dashstyle="solid"/>
            </v:line>
            <v:line style="position:absolute" from="4517,3" to="511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019" w:val="left" w:leader="none"/>
        </w:tabs>
        <w:ind w:left="359"/>
      </w:pPr>
      <w:r>
        <w:rPr/>
        <w:pict>
          <v:group style="position:absolute;margin-left:36pt;margin-top:15.7179pt;width:255.65pt;height:.25pt;mso-position-horizontal-relative:page;mso-position-vertical-relative:paragraph;z-index:251866112" coordorigin="720,314" coordsize="5113,5">
            <v:line style="position:absolute" from="720,317" to="1980,317" stroked="true" strokeweight=".25pt" strokecolor="#000000">
              <v:stroke dashstyle="solid"/>
            </v:line>
            <v:line style="position:absolute" from="1980,317" to="2380,317" stroked="true" strokeweight=".25pt" strokecolor="#000000">
              <v:stroke dashstyle="solid"/>
            </v:line>
            <v:line style="position:absolute" from="2380,317" to="5237,317" stroked="true" strokeweight=".25pt" strokecolor="#000000">
              <v:stroke dashstyle="solid"/>
            </v:line>
            <v:line style="position:absolute" from="5237,317" to="5833,317" stroked="true" strokeweight=".25pt" strokecolor="#000000">
              <v:stroke dashstyle="solid"/>
            </v:line>
            <w10:wrap type="none"/>
          </v:group>
        </w:pict>
      </w:r>
      <w:r>
        <w:rPr/>
        <w:t>JTC</w:t>
      </w:r>
      <w:r>
        <w:rPr>
          <w:spacing w:val="-2"/>
        </w:rPr>
        <w:t> </w:t>
      </w:r>
      <w:r>
        <w:rPr/>
        <w:t>1</w:t>
        <w:tab/>
        <w:t>Technologies de</w:t>
      </w:r>
      <w:r>
        <w:rPr>
          <w:spacing w:val="-1"/>
        </w:rPr>
        <w:t> </w:t>
      </w:r>
      <w:r>
        <w:rPr/>
        <w:t>l'information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5153" w:space="40"/>
            <w:col w:w="5517"/>
          </w:cols>
        </w:sectPr>
      </w:pPr>
    </w:p>
    <w:p>
      <w:pPr>
        <w:tabs>
          <w:tab w:pos="1859" w:val="left" w:leader="none"/>
        </w:tabs>
        <w:spacing w:before="117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292</w:t>
        <w:tab/>
        <w:t>Sécurité et</w:t>
      </w:r>
      <w:r>
        <w:rPr>
          <w:spacing w:val="-1"/>
          <w:sz w:val="18"/>
        </w:rPr>
        <w:t> </w:t>
      </w:r>
      <w:r>
        <w:rPr>
          <w:sz w:val="18"/>
        </w:rPr>
        <w:t>résilience</w:t>
      </w:r>
    </w:p>
    <w:p>
      <w:pPr>
        <w:pStyle w:val="BodyText"/>
        <w:tabs>
          <w:tab w:pos="1459" w:val="left" w:leader="none"/>
          <w:tab w:pos="1859" w:val="left" w:leader="none"/>
        </w:tabs>
        <w:spacing w:before="83"/>
        <w:ind w:left="1460" w:right="38" w:hanging="1260"/>
      </w:pPr>
      <w:r>
        <w:rPr/>
        <w:t>ISO 22361:2022</w:t>
        <w:tab/>
        <w:t>en</w:t>
        <w:tab/>
        <w:t>Sécurité et résilience — Gestion de </w:t>
      </w:r>
      <w:r>
        <w:rPr>
          <w:spacing w:val="-3"/>
        </w:rPr>
        <w:t>crise </w:t>
      </w:r>
      <w:r>
        <w:rPr/>
        <w:t>fr</w:t>
        <w:tab/>
        <w:t>— Lignes</w:t>
      </w:r>
      <w:r>
        <w:rPr>
          <w:spacing w:val="-1"/>
        </w:rPr>
        <w:t> </w:t>
      </w:r>
      <w:r>
        <w:rPr/>
        <w:t>directrices</w:t>
      </w:r>
    </w:p>
    <w:p>
      <w:pPr>
        <w:pStyle w:val="BodyText"/>
        <w:spacing w:before="83"/>
        <w:ind w:left="677" w:right="207"/>
      </w:pPr>
      <w:r>
        <w:rPr/>
        <w:br w:type="column"/>
      </w:r>
      <w:r>
        <w:rPr/>
        <w:t>ISO/IEC 2382:2015</w:t>
      </w:r>
    </w:p>
    <w:p>
      <w:pPr>
        <w:pStyle w:val="BodyText"/>
        <w:rPr>
          <w:sz w:val="18"/>
        </w:rPr>
      </w:pPr>
    </w:p>
    <w:p>
      <w:pPr>
        <w:pStyle w:val="BodyText"/>
        <w:spacing w:line="165" w:lineRule="exact" w:before="116"/>
        <w:ind w:left="200"/>
      </w:pPr>
      <w:r>
        <w:rPr/>
        <w:t>F</w:t>
      </w:r>
    </w:p>
    <w:p>
      <w:pPr>
        <w:pStyle w:val="BodyText"/>
        <w:spacing w:line="165" w:lineRule="exact"/>
        <w:ind w:left="677"/>
      </w:pPr>
      <w:r>
        <w:rPr/>
        <w:t>ISO/IEC/IEEE</w:t>
      </w:r>
    </w:p>
    <w:p>
      <w:pPr>
        <w:pStyle w:val="BodyText"/>
        <w:spacing w:line="137" w:lineRule="exact"/>
        <w:ind w:left="677"/>
      </w:pPr>
      <w:r>
        <w:rPr/>
        <w:pict>
          <v:group style="position:absolute;margin-left:36pt;margin-top:4.557902pt;width:255.65pt;height:.25pt;mso-position-horizontal-relative:page;mso-position-vertical-relative:paragraph;z-index:251867136" coordorigin="720,91" coordsize="5113,5">
            <v:line style="position:absolute" from="720,94" to="1980,94" stroked="true" strokeweight=".25pt" strokecolor="#000000">
              <v:stroke dashstyle="solid"/>
            </v:line>
            <v:line style="position:absolute" from="1980,94" to="2380,94" stroked="true" strokeweight=".25pt" strokecolor="#000000">
              <v:stroke dashstyle="solid"/>
            </v:line>
            <v:line style="position:absolute" from="2380,94" to="5237,94" stroked="true" strokeweight=".25pt" strokecolor="#000000">
              <v:stroke dashstyle="solid"/>
            </v:line>
            <v:line style="position:absolute" from="5237,94" to="5833,94" stroked="true" strokeweight=".25pt" strokecolor="#000000">
              <v:stroke dashstyle="solid"/>
            </v:line>
            <w10:wrap type="none"/>
          </v:group>
        </w:pict>
      </w:r>
      <w:r>
        <w:rPr/>
        <w:t>8802-3:2021/</w:t>
      </w:r>
    </w:p>
    <w:p>
      <w:pPr>
        <w:pStyle w:val="BodyText"/>
        <w:tabs>
          <w:tab w:pos="599" w:val="left" w:leader="none"/>
        </w:tabs>
        <w:spacing w:before="83"/>
        <w:ind w:left="200" w:right="610"/>
      </w:pPr>
      <w:r>
        <w:rPr/>
        <w:br w:type="column"/>
      </w:r>
      <w:r>
        <w:rPr/>
        <w:t>en</w:t>
        <w:tab/>
        <w:t>Technologies de </w:t>
      </w:r>
      <w:r>
        <w:rPr>
          <w:spacing w:val="-3"/>
        </w:rPr>
        <w:t>l'information </w:t>
      </w:r>
      <w:r>
        <w:rPr/>
        <w:t>fr</w:t>
        <w:tab/>
        <w:t>—</w:t>
      </w:r>
      <w:r>
        <w:rPr>
          <w:spacing w:val="-7"/>
        </w:rPr>
        <w:t> </w:t>
      </w:r>
      <w:r>
        <w:rPr/>
        <w:t>Vocabulaire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t>en</w:t>
        <w:tab/>
        <w:t>Télécommunications et échange </w:t>
      </w:r>
      <w:r>
        <w:rPr>
          <w:spacing w:val="-5"/>
        </w:rPr>
        <w:t>entre </w:t>
      </w:r>
      <w:r>
        <w:rPr/>
        <w:t>systèmes informatiques —</w:t>
      </w:r>
      <w:r>
        <w:rPr>
          <w:spacing w:val="-4"/>
        </w:rPr>
        <w:t> </w:t>
      </w:r>
      <w:r>
        <w:rPr/>
        <w:t>Exigences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00"/>
      </w:pPr>
      <w:r>
        <w:rPr/>
        <w:t>gratuit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4557" w:space="318"/>
            <w:col w:w="1594" w:space="144"/>
            <w:col w:w="3188" w:space="68"/>
            <w:col w:w="841"/>
          </w:cols>
        </w:sectPr>
      </w:pPr>
    </w:p>
    <w:p>
      <w:pPr>
        <w:tabs>
          <w:tab w:pos="1859" w:val="left" w:leader="none"/>
        </w:tabs>
        <w:spacing w:line="162" w:lineRule="exact" w:before="0"/>
        <w:ind w:left="200" w:right="0" w:firstLine="0"/>
        <w:jc w:val="left"/>
        <w:rPr>
          <w:sz w:val="18"/>
        </w:rPr>
      </w:pPr>
      <w:r>
        <w:rPr>
          <w:spacing w:val="-3"/>
          <w:position w:val="1"/>
          <w:sz w:val="16"/>
        </w:rPr>
        <w:t>TC</w:t>
      </w:r>
      <w:r>
        <w:rPr>
          <w:position w:val="1"/>
          <w:sz w:val="16"/>
        </w:rPr>
        <w:t> 296</w:t>
        <w:tab/>
      </w:r>
      <w:r>
        <w:rPr>
          <w:sz w:val="18"/>
        </w:rPr>
        <w:t>Bambou et rotin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2"/>
        <w:ind w:left="200"/>
      </w:pPr>
      <w:r>
        <w:rPr/>
        <w:t>ISO 5946:2022</w:t>
        <w:tab/>
        <w:t>en</w:t>
        <w:tab/>
        <w:t>Charbon actif à base de bambou</w:t>
      </w:r>
      <w:r>
        <w:rPr>
          <w:spacing w:val="1"/>
        </w:rPr>
        <w:t> </w:t>
      </w:r>
      <w:r>
        <w:rPr/>
        <w:t>—</w:t>
      </w:r>
    </w:p>
    <w:p>
      <w:pPr>
        <w:pStyle w:val="BodyText"/>
        <w:ind w:left="1860"/>
      </w:pPr>
      <w:r>
        <w:rPr/>
        <w:t>Spécifications générales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2"/>
        <w:tabs>
          <w:tab w:pos="1859" w:val="left" w:leader="none"/>
        </w:tabs>
        <w:spacing w:before="0"/>
        <w:ind w:left="1859" w:right="38" w:hanging="1660"/>
      </w:pPr>
      <w:r>
        <w:rPr/>
        <w:pict>
          <v:group style="position:absolute;margin-left:36pt;margin-top:-2.307002pt;width:255.65pt;height:.25pt;mso-position-horizontal-relative:page;mso-position-vertical-relative:paragraph;z-index:251868160" coordorigin="720,-46" coordsize="5113,5">
            <v:line style="position:absolute" from="720,-44" to="1980,-44" stroked="true" strokeweight=".25pt" strokecolor="#000000">
              <v:stroke dashstyle="solid"/>
            </v:line>
            <v:line style="position:absolute" from="1980,-44" to="2380,-44" stroked="true" strokeweight=".25pt" strokecolor="#000000">
              <v:stroke dashstyle="solid"/>
            </v:line>
            <v:line style="position:absolute" from="2380,-44" to="5237,-44" stroked="true" strokeweight=".25pt" strokecolor="#000000">
              <v:stroke dashstyle="solid"/>
            </v:line>
            <v:line style="position:absolute" from="5237,-44" to="5833,-44" stroked="true" strokeweight=".25pt" strokecolor="#000000">
              <v:stroke dashstyle="solid"/>
            </v:line>
            <w10:wrap type="none"/>
          </v:group>
        </w:pict>
      </w:r>
      <w:r>
        <w:rPr>
          <w:spacing w:val="-3"/>
        </w:rPr>
        <w:t>TC</w:t>
      </w:r>
      <w:r>
        <w:rPr/>
        <w:t> 297</w:t>
        <w:tab/>
        <w:t>Gestion de la collecte et du </w:t>
      </w:r>
      <w:r>
        <w:rPr>
          <w:spacing w:val="-4"/>
        </w:rPr>
        <w:t>trans- </w:t>
      </w:r>
      <w:r>
        <w:rPr/>
        <w:t>port des déchets</w:t>
      </w:r>
    </w:p>
    <w:p>
      <w:pPr>
        <w:pStyle w:val="BodyText"/>
        <w:tabs>
          <w:tab w:pos="1459" w:val="left" w:leader="none"/>
          <w:tab w:pos="1859" w:val="left" w:leader="none"/>
        </w:tabs>
        <w:spacing w:line="192" w:lineRule="exact" w:before="82"/>
        <w:ind w:left="200"/>
      </w:pPr>
      <w:r>
        <w:rPr/>
        <w:t>ISO 24161:2022</w:t>
        <w:tab/>
        <w:t>en</w:t>
        <w:tab/>
        <w:t>Gestion de la collecte et du</w:t>
      </w:r>
      <w:r>
        <w:rPr>
          <w:spacing w:val="1"/>
        </w:rPr>
        <w:t> </w:t>
      </w:r>
      <w:r>
        <w:rPr/>
        <w:t>transport</w:t>
      </w:r>
    </w:p>
    <w:p>
      <w:pPr>
        <w:pStyle w:val="BodyText"/>
        <w:ind w:left="1860"/>
      </w:pPr>
      <w:r>
        <w:rPr/>
        <w:t>des déchets — Terminologie</w:t>
      </w:r>
    </w:p>
    <w:p>
      <w:pPr>
        <w:pStyle w:val="BodyText"/>
        <w:ind w:left="697"/>
      </w:pPr>
      <w:r>
        <w:rPr/>
        <w:br w:type="column"/>
      </w:r>
      <w:r>
        <w:rPr/>
        <w:t>Amd</w:t>
      </w:r>
      <w:r>
        <w:rPr>
          <w:spacing w:val="-1"/>
        </w:rPr>
        <w:t> </w:t>
      </w:r>
      <w:r>
        <w:rPr/>
        <w:t>12:2022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211"/>
      </w:pPr>
      <w:r>
        <w:rPr/>
        <w:t>B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697" w:right="38"/>
      </w:pPr>
      <w:r>
        <w:rPr/>
        <w:t>ISO/IEC/IEEE 8802-3:2021/ Amd</w:t>
      </w:r>
      <w:r>
        <w:rPr>
          <w:spacing w:val="3"/>
        </w:rPr>
        <w:t> </w:t>
      </w:r>
      <w:r>
        <w:rPr>
          <w:spacing w:val="-3"/>
        </w:rPr>
        <w:t>13:2022</w:t>
      </w:r>
    </w:p>
    <w:p>
      <w:pPr>
        <w:pStyle w:val="BodyText"/>
        <w:rPr>
          <w:sz w:val="18"/>
        </w:rPr>
      </w:pPr>
    </w:p>
    <w:p>
      <w:pPr>
        <w:pStyle w:val="BodyText"/>
        <w:spacing w:before="154"/>
        <w:ind w:left="200"/>
      </w:pPr>
      <w:r>
        <w:rPr/>
        <w:pict>
          <v:group style="position:absolute;margin-left:36pt;margin-top:28.791098pt;width:255.65pt;height:.25pt;mso-position-horizontal-relative:page;mso-position-vertical-relative:paragraph;z-index:251869184" coordorigin="720,576" coordsize="5113,5">
            <v:line style="position:absolute" from="720,578" to="1980,578" stroked="true" strokeweight=".25pt" strokecolor="#000000">
              <v:stroke dashstyle="solid"/>
            </v:line>
            <v:line style="position:absolute" from="1980,578" to="2380,578" stroked="true" strokeweight=".25pt" strokecolor="#000000">
              <v:stroke dashstyle="solid"/>
            </v:line>
            <v:line style="position:absolute" from="2380,578" to="5237,578" stroked="true" strokeweight=".25pt" strokecolor="#000000">
              <v:stroke dashstyle="solid"/>
            </v:line>
            <v:line style="position:absolute" from="5237,578" to="5833,578" stroked="true" strokeweight=".25pt" strokecolor="#000000">
              <v:stroke dashstyle="solid"/>
            </v:line>
            <w10:wrap type="none"/>
          </v:group>
        </w:pict>
      </w:r>
      <w:r>
        <w:rPr/>
        <w:t>A</w:t>
      </w:r>
    </w:p>
    <w:p>
      <w:pPr>
        <w:pStyle w:val="BodyText"/>
        <w:tabs>
          <w:tab w:pos="3813" w:val="left" w:leader="none"/>
        </w:tabs>
        <w:ind w:left="600" w:right="197"/>
      </w:pPr>
      <w:r>
        <w:rPr/>
        <w:br w:type="column"/>
      </w:r>
      <w:r>
        <w:rPr/>
        <w:t>pour les réseaux locaux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métropolit-</w:t>
        <w:tab/>
      </w:r>
      <w:r>
        <w:rPr>
          <w:spacing w:val="-16"/>
        </w:rPr>
        <w:t>E </w:t>
      </w:r>
      <w:r>
        <w:rPr/>
        <w:t>ains — Partie 3: Norme pour</w:t>
      </w:r>
      <w:r>
        <w:rPr>
          <w:spacing w:val="-1"/>
        </w:rPr>
        <w:t> </w:t>
      </w:r>
      <w:r>
        <w:rPr/>
        <w:t>Ethernet</w:t>
      </w:r>
    </w:p>
    <w:p>
      <w:pPr>
        <w:pStyle w:val="ListParagraph"/>
        <w:numPr>
          <w:ilvl w:val="0"/>
          <w:numId w:val="3"/>
        </w:numPr>
        <w:tabs>
          <w:tab w:pos="794" w:val="left" w:leader="none"/>
        </w:tabs>
        <w:spacing w:line="240" w:lineRule="auto" w:before="0" w:after="0"/>
        <w:ind w:left="600" w:right="955" w:firstLine="0"/>
        <w:jc w:val="left"/>
        <w:rPr>
          <w:sz w:val="16"/>
        </w:rPr>
      </w:pPr>
      <w:r>
        <w:rPr>
          <w:sz w:val="16"/>
        </w:rPr>
        <w:t>Amendement 12: Maintenance #15: Alimentation électrique par </w:t>
      </w:r>
      <w:r>
        <w:rPr>
          <w:spacing w:val="-4"/>
          <w:sz w:val="16"/>
        </w:rPr>
        <w:t>câble </w:t>
      </w:r>
      <w:r>
        <w:rPr>
          <w:sz w:val="16"/>
        </w:rPr>
        <w:t>Ethernet</w:t>
      </w:r>
    </w:p>
    <w:p>
      <w:pPr>
        <w:pStyle w:val="BodyText"/>
        <w:tabs>
          <w:tab w:pos="599" w:val="left" w:leader="none"/>
        </w:tabs>
        <w:spacing w:before="86"/>
        <w:ind w:left="600" w:right="942" w:hanging="400"/>
      </w:pPr>
      <w:r>
        <w:rPr/>
        <w:t>en</w:t>
        <w:tab/>
        <w:t>Télécommunications et échange </w:t>
      </w:r>
      <w:r>
        <w:rPr>
          <w:spacing w:val="-4"/>
        </w:rPr>
        <w:t>entre </w:t>
      </w:r>
      <w:r>
        <w:rPr/>
        <w:t>systèmes informatiques —</w:t>
      </w:r>
      <w:r>
        <w:rPr>
          <w:spacing w:val="-4"/>
        </w:rPr>
        <w:t> </w:t>
      </w:r>
      <w:r>
        <w:rPr/>
        <w:t>Exigences</w:t>
      </w:r>
    </w:p>
    <w:p>
      <w:pPr>
        <w:pStyle w:val="BodyText"/>
        <w:tabs>
          <w:tab w:pos="3788" w:val="left" w:leader="none"/>
        </w:tabs>
        <w:ind w:left="600" w:right="197"/>
      </w:pPr>
      <w:r>
        <w:rPr/>
        <w:t>pour les réseaux locaux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/>
        <w:t>métropolit-</w:t>
        <w:tab/>
      </w:r>
      <w:r>
        <w:rPr>
          <w:spacing w:val="-17"/>
        </w:rPr>
        <w:t>H </w:t>
      </w:r>
      <w:r>
        <w:rPr/>
        <w:t>ains — Partie 3: Norme pour</w:t>
      </w:r>
      <w:r>
        <w:rPr>
          <w:spacing w:val="-1"/>
        </w:rPr>
        <w:t> </w:t>
      </w:r>
      <w:r>
        <w:rPr/>
        <w:t>Ethernet</w:t>
      </w:r>
    </w:p>
    <w:p>
      <w:pPr>
        <w:pStyle w:val="ListParagraph"/>
        <w:numPr>
          <w:ilvl w:val="0"/>
          <w:numId w:val="3"/>
        </w:numPr>
        <w:tabs>
          <w:tab w:pos="794" w:val="left" w:leader="none"/>
        </w:tabs>
        <w:spacing w:line="240" w:lineRule="auto" w:before="0" w:after="0"/>
        <w:ind w:left="600" w:right="827" w:firstLine="0"/>
        <w:jc w:val="left"/>
        <w:rPr>
          <w:sz w:val="16"/>
        </w:rPr>
      </w:pPr>
      <w:r>
        <w:rPr>
          <w:sz w:val="16"/>
        </w:rPr>
        <w:t>Amendement 13: Couches </w:t>
      </w:r>
      <w:r>
        <w:rPr>
          <w:spacing w:val="-3"/>
          <w:sz w:val="16"/>
        </w:rPr>
        <w:t>physiques </w:t>
      </w:r>
      <w:r>
        <w:rPr>
          <w:sz w:val="16"/>
        </w:rPr>
        <w:t>et paramètres de gestion pour un fonctionnement à 100 Gb/s sur réseaux DWDM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840" w:bottom="500" w:left="600" w:right="600"/>
          <w:cols w:num="3" w:equalWidth="0">
            <w:col w:w="4396" w:space="459"/>
            <w:col w:w="1619" w:space="139"/>
            <w:col w:w="409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13" w:top="740" w:bottom="500" w:left="600" w:right="60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200" w:right="38"/>
      </w:pPr>
      <w:r>
        <w:rPr/>
        <w:t>ISO/IEC 24760-2:2015</w:t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00" w:right="152"/>
      </w:pPr>
      <w:r>
        <w:rPr/>
        <w:t>ISO/IEC 27001:2022</w:t>
      </w:r>
    </w:p>
    <w:p>
      <w:pPr>
        <w:pStyle w:val="BodyText"/>
        <w:spacing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before="1"/>
        <w:ind w:left="600"/>
      </w:pPr>
      <w:r>
        <w:rPr/>
        <w:t>en boîte blanche</w:t>
      </w:r>
    </w:p>
    <w:p>
      <w:pPr>
        <w:pStyle w:val="BodyText"/>
        <w:tabs>
          <w:tab w:pos="599" w:val="left" w:leader="none"/>
        </w:tabs>
        <w:spacing w:before="87"/>
        <w:ind w:left="600" w:right="55" w:hanging="400"/>
      </w:pPr>
      <w:r>
        <w:rPr/>
        <w:pict>
          <v:shape style="position:absolute;margin-left:37.5pt;margin-top:-129.25pt;width:520.3pt;height:124.05pt;mso-position-horizontal-relative:page;mso-position-vertical-relative:paragraph;z-index:2518784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0"/>
                    <w:gridCol w:w="474"/>
                    <w:gridCol w:w="3021"/>
                    <w:gridCol w:w="586"/>
                    <w:gridCol w:w="1281"/>
                    <w:gridCol w:w="462"/>
                    <w:gridCol w:w="3034"/>
                    <w:gridCol w:w="421"/>
                  </w:tblGrid>
                  <w:tr>
                    <w:trPr>
                      <w:trHeight w:val="192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ISO/IEC/IEEE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Télécommunications et échange entre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8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</w:t>
                        </w: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3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</w:t>
                        </w:r>
                      </w:p>
                    </w:tc>
                    <w:tc>
                      <w:tcPr>
                        <w:tcW w:w="42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8802-3:2021/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systèmes informatiques — Exigences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8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22603-2:2022</w:t>
                        </w: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3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Représentation numérique de</w:t>
                        </w:r>
                      </w:p>
                    </w:tc>
                    <w:tc>
                      <w:tcPr>
                        <w:tcW w:w="4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Amd 14:2022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pour les réseaux locaux et métropolit-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9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</w:t>
                        </w:r>
                      </w:p>
                    </w:tc>
                    <w:tc>
                      <w:tcPr>
                        <w:tcW w:w="1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3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l'information produit — Partie 2: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ains — Partie 3: Norme pour Ethernet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3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Exigences relatives aux dispositifs élec-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Amendement 14: Liaisons physiques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34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troniques avec écran intégré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(PHY) d'accès optique 10 Gb/s, 25 Gb/s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1" w:type="dxa"/>
                      </w:tcPr>
                      <w:p>
                        <w:pPr>
                          <w:pStyle w:val="TableParagraph"/>
                          <w:spacing w:line="172" w:lineRule="exact" w:before="87"/>
                          <w:ind w:left="2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</w:t>
                        </w: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spacing w:line="172" w:lineRule="exact" w:before="87"/>
                          <w:ind w:right="1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34" w:type="dxa"/>
                      </w:tcPr>
                      <w:p>
                        <w:pPr>
                          <w:pStyle w:val="TableParagraph"/>
                          <w:spacing w:line="172" w:lineRule="exact" w:before="87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Langages de bases de données utilisés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21" w:type="dxa"/>
                      </w:tcPr>
                      <w:p>
                        <w:pPr>
                          <w:pStyle w:val="TableParagraph"/>
                          <w:spacing w:line="104" w:lineRule="exact"/>
                          <w:ind w:left="1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et 50 Gb/s bidirectionnelles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8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2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19075-9:2022</w:t>
                        </w:r>
                      </w:p>
                    </w:tc>
                    <w:tc>
                      <w:tcPr>
                        <w:tcW w:w="3496" w:type="dxa"/>
                        <w:gridSpan w:val="2"/>
                      </w:tcPr>
                      <w:p>
                        <w:pPr>
                          <w:pStyle w:val="TableParagraph"/>
                          <w:spacing w:line="172" w:lineRule="exact"/>
                          <w:ind w:left="5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dans les technologies de l'information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 TR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1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Sécurité de l’information, cybersécurité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496" w:type="dxa"/>
                        <w:gridSpan w:val="2"/>
                      </w:tcPr>
                      <w:p>
                        <w:pPr>
                          <w:pStyle w:val="TableParagraph"/>
                          <w:spacing w:line="172" w:lineRule="exact"/>
                          <w:ind w:left="5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— Recommandations pour l'utilisation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24485:2022</w:t>
                        </w: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et protection de la vie privée — Tech-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496" w:type="dxa"/>
                        <w:gridSpan w:val="2"/>
                      </w:tcPr>
                      <w:p>
                        <w:pPr>
                          <w:pStyle w:val="TableParagraph"/>
                          <w:spacing w:line="172" w:lineRule="exact"/>
                          <w:ind w:left="5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du langage de base de données SQL —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niques de sécurité — Propriétés de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spacing w:line="172" w:lineRule="exact"/>
                          <w:ind w:right="19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</w:p>
                    </w:tc>
                    <w:tc>
                      <w:tcPr>
                        <w:tcW w:w="1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496" w:type="dxa"/>
                        <w:gridSpan w:val="2"/>
                      </w:tcPr>
                      <w:p>
                        <w:pPr>
                          <w:pStyle w:val="TableParagraph"/>
                          <w:spacing w:line="172" w:lineRule="exact"/>
                          <w:ind w:left="5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Partie 9: Capacités de traitement analyt-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021" w:type="dxa"/>
                      </w:tcPr>
                      <w:p>
                        <w:pPr>
                          <w:pStyle w:val="TableParagraph"/>
                          <w:spacing w:line="172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sécurité et bonnes pratiques pour les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8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3496" w:type="dxa"/>
                        <w:gridSpan w:val="2"/>
                      </w:tcPr>
                      <w:p>
                        <w:pPr>
                          <w:pStyle w:val="TableParagraph"/>
                          <w:spacing w:line="172" w:lineRule="exact"/>
                          <w:ind w:left="58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ique en ligne (OLAP), (Guide/OLAP)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7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2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essais et l'évaluation de la cryptographie</w:t>
                        </w:r>
                      </w:p>
                    </w:tc>
                    <w:tc>
                      <w:tcPr>
                        <w:tcW w:w="5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81" w:type="dxa"/>
                      </w:tcPr>
                      <w:p>
                        <w:pPr>
                          <w:pStyle w:val="TableParagraph"/>
                          <w:spacing w:line="172" w:lineRule="exact" w:before="87"/>
                          <w:ind w:left="2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ISO/IEC</w:t>
                        </w:r>
                      </w:p>
                    </w:tc>
                    <w:tc>
                      <w:tcPr>
                        <w:tcW w:w="462" w:type="dxa"/>
                      </w:tcPr>
                      <w:p>
                        <w:pPr>
                          <w:pStyle w:val="TableParagraph"/>
                          <w:spacing w:line="172" w:lineRule="exact" w:before="87"/>
                          <w:ind w:right="11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</w:t>
                        </w:r>
                      </w:p>
                    </w:tc>
                    <w:tc>
                      <w:tcPr>
                        <w:tcW w:w="3034" w:type="dxa"/>
                      </w:tcPr>
                      <w:p>
                        <w:pPr>
                          <w:pStyle w:val="TableParagraph"/>
                          <w:spacing w:line="172" w:lineRule="exact" w:before="87"/>
                          <w:ind w:left="1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Technologies de l'information — For-</w:t>
                        </w:r>
                      </w:p>
                    </w:tc>
                    <w:tc>
                      <w:tcPr>
                        <w:tcW w:w="4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fr</w:t>
        <w:tab/>
        <w:t>Technologies de l'information — </w:t>
      </w:r>
      <w:r>
        <w:rPr>
          <w:spacing w:val="-3"/>
        </w:rPr>
        <w:t>Tech- </w:t>
      </w:r>
      <w:r>
        <w:rPr/>
        <w:t>niques de sécurité — Cadre pour la </w:t>
      </w:r>
      <w:r>
        <w:rPr>
          <w:spacing w:val="-4"/>
        </w:rPr>
        <w:t>ges- </w:t>
      </w:r>
      <w:r>
        <w:rPr/>
        <w:t>tion de l'identité — Partie 2: Architec- ture de référence et</w:t>
      </w:r>
      <w:r>
        <w:rPr>
          <w:spacing w:val="-3"/>
        </w:rPr>
        <w:t> </w:t>
      </w:r>
      <w:r>
        <w:rPr/>
        <w:t>exigences</w:t>
      </w:r>
    </w:p>
    <w:p>
      <w:pPr>
        <w:pStyle w:val="BodyText"/>
        <w:tabs>
          <w:tab w:pos="599" w:val="left" w:leader="none"/>
        </w:tabs>
        <w:spacing w:before="87"/>
        <w:ind w:left="600" w:right="38" w:hanging="400"/>
      </w:pPr>
      <w:r>
        <w:rPr/>
        <w:t>en</w:t>
        <w:tab/>
        <w:t>Sécurité de l'information, cybersécurité et protection de la vie privée — Sys- tèmes de management de la sécurité </w:t>
      </w:r>
      <w:r>
        <w:rPr>
          <w:spacing w:val="-9"/>
        </w:rPr>
        <w:t>de </w:t>
      </w:r>
      <w:r>
        <w:rPr/>
        <w:t>l'information —</w:t>
      </w:r>
      <w:r>
        <w:rPr>
          <w:spacing w:val="-1"/>
        </w:rPr>
        <w:t> </w:t>
      </w:r>
      <w:r>
        <w:rPr/>
        <w:t>Exigences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0"/>
        <w:ind w:left="706"/>
      </w:pPr>
      <w:r>
        <w:rPr/>
        <w:t>19794-14:2022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706" w:val="left" w:leader="none"/>
        </w:tabs>
        <w:spacing w:before="1"/>
        <w:ind w:left="706" w:right="80" w:hanging="478"/>
      </w:pPr>
      <w:r>
        <w:rPr>
          <w:position w:val="9"/>
        </w:rPr>
        <w:t>F</w:t>
        <w:tab/>
      </w:r>
      <w:r>
        <w:rPr/>
        <w:t>ISO/IEC 29120-1:2022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706" w:val="left" w:leader="none"/>
        </w:tabs>
        <w:ind w:left="706" w:right="293" w:hanging="507"/>
      </w:pPr>
      <w:r>
        <w:rPr>
          <w:position w:val="9"/>
        </w:rPr>
        <w:t>D</w:t>
        <w:tab/>
      </w:r>
      <w:r>
        <w:rPr/>
        <w:t>ISO/IEC TS 4213:2022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192" w:lineRule="exact" w:before="110"/>
        <w:ind w:left="600"/>
      </w:pPr>
      <w:r>
        <w:rPr/>
        <w:t>mats d'échange de données biométr-</w:t>
      </w:r>
    </w:p>
    <w:p>
      <w:pPr>
        <w:pStyle w:val="BodyText"/>
        <w:tabs>
          <w:tab w:pos="3788" w:val="left" w:leader="none"/>
        </w:tabs>
        <w:ind w:left="600"/>
      </w:pPr>
      <w:r>
        <w:rPr/>
        <w:t>iques — Partie 14:</w:t>
      </w:r>
      <w:r>
        <w:rPr>
          <w:spacing w:val="-2"/>
        </w:rPr>
        <w:t> </w:t>
      </w:r>
      <w:r>
        <w:rPr/>
        <w:t>Données ADN</w:t>
        <w:tab/>
        <w:t>H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599" w:val="left" w:leader="none"/>
        </w:tabs>
        <w:spacing w:before="1"/>
        <w:ind w:left="600" w:right="954" w:hanging="400"/>
      </w:pPr>
      <w:r>
        <w:rPr/>
        <w:t>en</w:t>
        <w:tab/>
        <w:t>Technologies de l'information — </w:t>
      </w:r>
      <w:r>
        <w:rPr>
          <w:spacing w:val="-4"/>
        </w:rPr>
        <w:t>Don- </w:t>
      </w:r>
      <w:r>
        <w:rPr/>
        <w:t>nées d'essai lisibles par machine</w:t>
      </w:r>
      <w:r>
        <w:rPr>
          <w:spacing w:val="-2"/>
        </w:rPr>
        <w:t> </w:t>
      </w:r>
      <w:r>
        <w:rPr/>
        <w:t>pour</w:t>
      </w:r>
    </w:p>
    <w:p>
      <w:pPr>
        <w:pStyle w:val="BodyText"/>
        <w:tabs>
          <w:tab w:pos="3814" w:val="left" w:leader="none"/>
        </w:tabs>
        <w:spacing w:line="192" w:lineRule="exact"/>
        <w:ind w:left="600"/>
      </w:pPr>
      <w:r>
        <w:rPr/>
        <w:t>les rapports et les</w:t>
      </w:r>
      <w:r>
        <w:rPr>
          <w:spacing w:val="1"/>
        </w:rPr>
        <w:t> </w:t>
      </w:r>
      <w:r>
        <w:rPr/>
        <w:t>essais biométriques</w:t>
        <w:tab/>
        <w:t>F</w:t>
      </w:r>
    </w:p>
    <w:p>
      <w:pPr>
        <w:pStyle w:val="BodyText"/>
        <w:ind w:left="600"/>
      </w:pPr>
      <w:r>
        <w:rPr/>
        <w:t>— Partie 1: Rapports d'essai</w:t>
      </w:r>
    </w:p>
    <w:p>
      <w:pPr>
        <w:pStyle w:val="BodyText"/>
        <w:tabs>
          <w:tab w:pos="599" w:val="left" w:leader="none"/>
        </w:tabs>
        <w:spacing w:before="87"/>
        <w:ind w:left="600" w:right="940" w:hanging="400"/>
      </w:pPr>
      <w:r>
        <w:rPr/>
        <w:t>en</w:t>
        <w:tab/>
        <w:t>Technologies de l'information — </w:t>
      </w:r>
      <w:r>
        <w:rPr>
          <w:spacing w:val="-4"/>
        </w:rPr>
        <w:t>Intel- </w:t>
      </w:r>
      <w:r>
        <w:rPr/>
        <w:t>ligence artificielle — Evaluation</w:t>
      </w:r>
      <w:r>
        <w:rPr>
          <w:spacing w:val="-2"/>
        </w:rPr>
        <w:t> </w:t>
      </w:r>
      <w:r>
        <w:rPr/>
        <w:t>des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4" w:equalWidth="0">
            <w:col w:w="1144" w:space="116"/>
            <w:col w:w="3306" w:space="280"/>
            <w:col w:w="1692" w:space="75"/>
            <w:col w:w="4097"/>
          </w:cols>
        </w:sectPr>
      </w:pPr>
    </w:p>
    <w:p>
      <w:pPr>
        <w:pStyle w:val="BodyText"/>
        <w:ind w:left="200" w:right="20"/>
      </w:pPr>
      <w:r>
        <w:rPr/>
        <w:t>ISO/IEC 27005:2022</w:t>
      </w:r>
    </w:p>
    <w:p>
      <w:pPr>
        <w:pStyle w:val="BodyText"/>
        <w:tabs>
          <w:tab w:pos="599" w:val="left" w:leader="none"/>
        </w:tabs>
        <w:ind w:left="200" w:right="653"/>
      </w:pPr>
      <w:r>
        <w:rPr/>
        <w:br w:type="column"/>
      </w:r>
      <w:r>
        <w:rPr/>
        <w:t>en</w:t>
        <w:tab/>
        <w:t>Sécurité de l'information, cybersécurité fr</w:t>
        <w:tab/>
        <w:t>et protection de la vie privée — </w:t>
      </w:r>
      <w:r>
        <w:rPr>
          <w:spacing w:val="-3"/>
        </w:rPr>
        <w:t>Préconi-</w:t>
      </w:r>
    </w:p>
    <w:p>
      <w:pPr>
        <w:pStyle w:val="BodyText"/>
        <w:tabs>
          <w:tab w:pos="3789" w:val="left" w:leader="none"/>
        </w:tabs>
        <w:ind w:left="600" w:right="38"/>
      </w:pPr>
      <w:r>
        <w:rPr/>
        <w:t>sations pour la gestion des risques</w:t>
      </w:r>
      <w:r>
        <w:rPr>
          <w:spacing w:val="-1"/>
        </w:rPr>
        <w:t> </w:t>
      </w:r>
      <w:r>
        <w:rPr/>
        <w:t>liés à</w:t>
        <w:tab/>
      </w:r>
      <w:r>
        <w:rPr>
          <w:spacing w:val="-18"/>
        </w:rPr>
        <w:t>G </w:t>
      </w:r>
      <w:r>
        <w:rPr/>
        <w:t>la sécurité de</w:t>
      </w:r>
      <w:r>
        <w:rPr>
          <w:spacing w:val="-1"/>
        </w:rPr>
        <w:t> </w:t>
      </w:r>
      <w:r>
        <w:rPr/>
        <w:t>l'information</w:t>
      </w:r>
    </w:p>
    <w:p>
      <w:pPr>
        <w:pStyle w:val="BodyText"/>
        <w:tabs>
          <w:tab w:pos="3413" w:val="left" w:leader="none"/>
        </w:tabs>
        <w:ind w:left="200" w:right="197"/>
      </w:pPr>
      <w:r>
        <w:rPr/>
        <w:br w:type="column"/>
      </w:r>
      <w:r>
        <w:rPr/>
        <w:t>performances de</w:t>
      </w:r>
      <w:r>
        <w:rPr>
          <w:spacing w:val="-1"/>
        </w:rPr>
        <w:t> </w:t>
      </w:r>
      <w:r>
        <w:rPr/>
        <w:t>classification de</w:t>
        <w:tab/>
      </w:r>
      <w:r>
        <w:rPr>
          <w:spacing w:val="-16"/>
        </w:rPr>
        <w:t>E </w:t>
      </w:r>
      <w:r>
        <w:rPr/>
        <w:t>l'apprentissage</w:t>
      </w:r>
      <w:r>
        <w:rPr>
          <w:spacing w:val="-1"/>
        </w:rPr>
        <w:t> </w:t>
      </w:r>
      <w:r>
        <w:rPr/>
        <w:t>machine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012" w:space="248"/>
            <w:col w:w="3933" w:space="1819"/>
            <w:col w:w="3698"/>
          </w:cols>
        </w:sectPr>
      </w:pPr>
    </w:p>
    <w:p>
      <w:pPr>
        <w:pStyle w:val="BodyText"/>
        <w:spacing w:before="86"/>
        <w:ind w:left="200" w:right="194"/>
      </w:pPr>
      <w:r>
        <w:rPr/>
        <w:t>ISO/IEC 27556:2022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200" w:right="139"/>
      </w:pPr>
      <w:r>
        <w:rPr/>
        <w:t>ISO/IEC 24790:2017/ Amd</w:t>
      </w:r>
      <w:r>
        <w:rPr>
          <w:spacing w:val="-1"/>
        </w:rPr>
        <w:t> </w:t>
      </w:r>
      <w:r>
        <w:rPr/>
        <w:t>1:2022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192" w:lineRule="exact"/>
        <w:ind w:left="200"/>
      </w:pPr>
      <w:r>
        <w:rPr/>
        <w:t>ISO/IEC</w:t>
      </w:r>
    </w:p>
    <w:p>
      <w:pPr>
        <w:pStyle w:val="BodyText"/>
        <w:ind w:left="200"/>
      </w:pPr>
      <w:r>
        <w:rPr/>
        <w:t>14496-15:2022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1"/>
        <w:ind w:left="200" w:right="80"/>
      </w:pPr>
      <w:r>
        <w:rPr/>
        <w:t>ISO/IEC 18181-3:2022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00" w:right="80"/>
      </w:pPr>
      <w:r>
        <w:rPr/>
        <w:t>ISO/IEC 19566-7:2022</w:t>
      </w:r>
    </w:p>
    <w:p>
      <w:pPr>
        <w:pStyle w:val="BodyText"/>
        <w:tabs>
          <w:tab w:pos="599" w:val="left" w:leader="none"/>
        </w:tabs>
        <w:spacing w:before="86"/>
        <w:ind w:left="600" w:right="61" w:hanging="400"/>
      </w:pPr>
      <w:r>
        <w:rPr/>
        <w:br w:type="column"/>
      </w:r>
      <w:r>
        <w:rPr/>
        <w:t>en</w:t>
        <w:tab/>
        <w:t>Sécurité de l’information, cybersécurité et protection de la vie privée — Cadre centré sur l'utilisateur pour le </w:t>
      </w:r>
      <w:r>
        <w:rPr>
          <w:spacing w:val="-3"/>
        </w:rPr>
        <w:t>traitement </w:t>
      </w:r>
      <w:r>
        <w:rPr/>
        <w:t>des données à caractère personnel basé sur des préférences relatives au respect de la vie</w:t>
      </w:r>
      <w:r>
        <w:rPr>
          <w:spacing w:val="-1"/>
        </w:rPr>
        <w:t> </w:t>
      </w:r>
      <w:r>
        <w:rPr/>
        <w:t>privée</w:t>
      </w:r>
    </w:p>
    <w:p>
      <w:pPr>
        <w:pStyle w:val="BodyText"/>
        <w:tabs>
          <w:tab w:pos="599" w:val="left" w:leader="none"/>
        </w:tabs>
        <w:spacing w:before="86"/>
        <w:ind w:left="600" w:right="158" w:hanging="400"/>
      </w:pPr>
      <w:r>
        <w:rPr/>
        <w:t>en</w:t>
        <w:tab/>
        <w:t>Technologies de l'information — Équi- pement de bureau — Mesurage des attributs de qualité d'image — </w:t>
      </w:r>
      <w:r>
        <w:rPr>
          <w:spacing w:val="-3"/>
        </w:rPr>
        <w:t>Texte </w:t>
      </w:r>
      <w:r>
        <w:rPr/>
        <w:t>monochrome et images graphiques</w:t>
      </w:r>
      <w:r>
        <w:rPr>
          <w:spacing w:val="-4"/>
        </w:rPr>
        <w:t> </w:t>
      </w:r>
      <w:r>
        <w:rPr>
          <w:spacing w:val="-17"/>
        </w:rPr>
        <w:t>—</w:t>
      </w:r>
    </w:p>
    <w:p>
      <w:pPr>
        <w:pStyle w:val="BodyText"/>
        <w:spacing w:line="191" w:lineRule="exact"/>
        <w:ind w:left="600"/>
      </w:pPr>
      <w:r>
        <w:rPr/>
        <w:t>Amendement 1</w:t>
      </w:r>
    </w:p>
    <w:p>
      <w:pPr>
        <w:pStyle w:val="BodyText"/>
        <w:tabs>
          <w:tab w:pos="599" w:val="left" w:leader="none"/>
        </w:tabs>
        <w:spacing w:before="88"/>
        <w:ind w:left="600" w:right="123" w:hanging="400"/>
      </w:pPr>
      <w:r>
        <w:rPr/>
        <w:t>en</w:t>
        <w:tab/>
        <w:t>Technologies de l'information — Codage des objets audiovisuels — Partie 15:</w:t>
      </w:r>
      <w:r>
        <w:rPr>
          <w:spacing w:val="-26"/>
        </w:rPr>
        <w:t> </w:t>
      </w:r>
      <w:r>
        <w:rPr/>
        <w:t>Transport de vidéo structurée en unités NAL sur la couche réseau au format ISO de base pour les fichiers médias</w:t>
      </w:r>
    </w:p>
    <w:p>
      <w:pPr>
        <w:pStyle w:val="BodyText"/>
        <w:tabs>
          <w:tab w:pos="599" w:val="left" w:leader="none"/>
        </w:tabs>
        <w:spacing w:before="86"/>
        <w:ind w:left="200"/>
      </w:pPr>
      <w:r>
        <w:rPr/>
        <w:t>en</w:t>
        <w:tab/>
        <w:t>Titre manque — Partie 3: Titre</w:t>
      </w:r>
      <w:r>
        <w:rPr>
          <w:spacing w:val="-13"/>
        </w:rPr>
        <w:t> </w:t>
      </w:r>
      <w:r>
        <w:rPr/>
        <w:t>manque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599" w:val="left" w:leader="none"/>
        </w:tabs>
        <w:ind w:left="600" w:right="38" w:hanging="400"/>
      </w:pPr>
      <w:r>
        <w:rPr/>
        <w:t>en</w:t>
        <w:tab/>
        <w:t>Technologies de l'Information — Sys- tèmes JPEG — Partie 7: Format de</w:t>
      </w:r>
      <w:r>
        <w:rPr>
          <w:spacing w:val="-16"/>
        </w:rPr>
        <w:t> </w:t>
      </w:r>
      <w:r>
        <w:rPr/>
        <w:t>media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273"/>
      </w:pPr>
      <w:r>
        <w:rPr/>
        <w:t>D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307.637787pt;margin-top:11.520581pt;width:246.65pt;height:.1pt;mso-position-horizontal-relative:page;mso-position-vertical-relative:paragraph;z-index:-251445248;mso-wrap-distance-left:0;mso-wrap-distance-right:0" coordorigin="6153,230" coordsize="4933,0" path="m6153,230l11086,230e" filled="false" stroked="true" strokeweight="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ind w:left="779"/>
      </w:pPr>
      <w:r>
        <w:rPr/>
        <w:t>Normes confirmées</w:t>
      </w:r>
    </w:p>
    <w:p>
      <w:pPr>
        <w:pStyle w:val="BodyText"/>
        <w:spacing w:line="60" w:lineRule="exact"/>
        <w:ind w:left="749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ind w:left="200"/>
      </w:pPr>
      <w:r>
        <w:rPr/>
        <w:t>XZ</w:t>
      </w:r>
    </w:p>
    <w:p>
      <w:pPr>
        <w:pStyle w:val="BodyText"/>
      </w:pPr>
    </w:p>
    <w:p>
      <w:pPr>
        <w:pStyle w:val="BodyText"/>
        <w:ind w:left="779" w:right="363"/>
      </w:pPr>
      <w:r>
        <w:rPr/>
        <w:t>Les Normes internationales suivantes sont confirmées pour une période de cinq ans:</w:t>
      </w: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303.637787pt;margin-top:14.874289pt;width:254.65pt;height:.25pt;mso-position-horizontal-relative:page;mso-position-vertical-relative:paragraph;z-index:-251443200;mso-wrap-distance-left:0;mso-wrap-distance-right:0" coordorigin="6073,297" coordsize="5093,5">
            <v:line style="position:absolute" from="6073,300" to="7613,300" stroked="true" strokeweight=".25pt" strokecolor="#000000">
              <v:stroke dashstyle="solid"/>
            </v:line>
            <v:line style="position:absolute" from="7613,300" to="11166,300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779" w:val="left" w:leader="none"/>
          <w:tab w:pos="2319" w:val="left" w:leader="none"/>
        </w:tabs>
        <w:spacing w:before="0"/>
        <w:ind w:left="275"/>
      </w:pPr>
      <w:r>
        <w:rPr>
          <w:position w:val="8"/>
          <w:sz w:val="16"/>
        </w:rPr>
        <w:t>H</w:t>
        <w:tab/>
      </w:r>
      <w:r>
        <w:rPr>
          <w:spacing w:val="-3"/>
        </w:rPr>
        <w:t>TC</w:t>
      </w:r>
      <w:r>
        <w:rPr/>
        <w:t> 8</w:t>
        <w:tab/>
        <w:t>Navires et technologie</w:t>
      </w:r>
      <w:r>
        <w:rPr>
          <w:spacing w:val="-1"/>
        </w:rPr>
        <w:t> </w:t>
      </w:r>
      <w:r>
        <w:rPr/>
        <w:t>maritime</w:t>
      </w:r>
    </w:p>
    <w:p>
      <w:pPr>
        <w:pStyle w:val="BodyText"/>
        <w:spacing w:before="82"/>
        <w:ind w:right="3986"/>
        <w:jc w:val="right"/>
      </w:pPr>
      <w:r>
        <w:rPr/>
        <w:t>ISO 13643-1:2017</w:t>
      </w:r>
    </w:p>
    <w:p>
      <w:pPr>
        <w:pStyle w:val="BodyText"/>
        <w:spacing w:before="88"/>
        <w:ind w:right="3986"/>
        <w:jc w:val="right"/>
      </w:pPr>
      <w:r>
        <w:rPr/>
        <w:t>ISO 13643-2:2017</w:t>
      </w:r>
    </w:p>
    <w:p>
      <w:pPr>
        <w:pStyle w:val="BodyText"/>
        <w:spacing w:before="88"/>
        <w:ind w:right="3986"/>
        <w:jc w:val="right"/>
      </w:pPr>
      <w:r>
        <w:rPr/>
        <w:t>ISO 13643-3:2017</w:t>
      </w:r>
    </w:p>
    <w:p>
      <w:pPr>
        <w:pStyle w:val="BodyText"/>
        <w:tabs>
          <w:tab w:pos="486" w:val="left" w:leader="none"/>
        </w:tabs>
        <w:spacing w:before="87"/>
        <w:ind w:right="3986"/>
        <w:jc w:val="right"/>
      </w:pPr>
      <w:r>
        <w:rPr>
          <w:position w:val="-3"/>
        </w:rPr>
        <w:t>B</w:t>
        <w:tab/>
      </w:r>
      <w:r>
        <w:rPr/>
        <w:t>ISO 13643-4:2017</w:t>
      </w:r>
    </w:p>
    <w:p>
      <w:pPr>
        <w:pStyle w:val="BodyText"/>
        <w:spacing w:before="48"/>
        <w:ind w:right="3986"/>
        <w:jc w:val="right"/>
      </w:pPr>
      <w:r>
        <w:rPr/>
        <w:t>ISO 13643-5:2017</w:t>
      </w:r>
    </w:p>
    <w:p>
      <w:pPr>
        <w:pStyle w:val="BodyText"/>
        <w:spacing w:before="88"/>
        <w:ind w:right="3986"/>
        <w:jc w:val="right"/>
      </w:pPr>
      <w:r>
        <w:rPr/>
        <w:t>ISO 13643-6:2017</w:t>
      </w:r>
    </w:p>
    <w:p>
      <w:pPr>
        <w:spacing w:after="0"/>
        <w:jc w:val="right"/>
        <w:sectPr>
          <w:type w:val="continuous"/>
          <w:pgSz w:w="11910" w:h="16840"/>
          <w:pgMar w:top="840" w:bottom="500" w:left="600" w:right="600"/>
          <w:cols w:num="3" w:equalWidth="0">
            <w:col w:w="1186" w:space="74"/>
            <w:col w:w="3338" w:space="175"/>
            <w:col w:w="5937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200" w:right="38"/>
      </w:pPr>
      <w:r>
        <w:rPr/>
        <w:t>ISO/IEC 21122-4:2022</w:t>
      </w:r>
    </w:p>
    <w:p>
      <w:pPr>
        <w:pStyle w:val="BodyText"/>
        <w:tabs>
          <w:tab w:pos="3813" w:val="left" w:leader="none"/>
        </w:tabs>
        <w:spacing w:line="192" w:lineRule="exact"/>
        <w:ind w:left="600"/>
      </w:pPr>
      <w:r>
        <w:rPr/>
        <w:br w:type="column"/>
      </w:r>
      <w:r>
        <w:rPr/>
        <w:t>de liaison</w:t>
      </w:r>
      <w:r>
        <w:rPr>
          <w:spacing w:val="1"/>
        </w:rPr>
        <w:t> </w:t>
      </w:r>
      <w:r>
        <w:rPr/>
        <w:t>JPEG</w:t>
      </w:r>
      <w:r>
        <w:rPr>
          <w:spacing w:val="1"/>
        </w:rPr>
        <w:t> </w:t>
      </w:r>
      <w:r>
        <w:rPr/>
        <w:t>(JLINK)</w:t>
        <w:tab/>
        <w:t>E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599" w:val="left" w:leader="none"/>
        </w:tabs>
        <w:ind w:left="600" w:right="727" w:hanging="400"/>
      </w:pPr>
      <w:r>
        <w:rPr/>
        <w:t>en</w:t>
        <w:tab/>
        <w:t>Technologies de l'information — Sys- tème de codage d'images léger à</w:t>
      </w:r>
      <w:r>
        <w:rPr>
          <w:spacing w:val="-2"/>
        </w:rPr>
        <w:t> </w:t>
      </w:r>
      <w:r>
        <w:rPr>
          <w:spacing w:val="-3"/>
        </w:rPr>
        <w:t>faible</w:t>
      </w:r>
    </w:p>
    <w:p>
      <w:pPr>
        <w:pStyle w:val="BodyText"/>
        <w:spacing w:line="140" w:lineRule="exact"/>
        <w:ind w:left="200"/>
      </w:pPr>
      <w:r>
        <w:rPr/>
        <w:br w:type="column"/>
      </w:r>
      <w:r>
        <w:rPr/>
        <w:t>ISO 19697:2016</w:t>
      </w:r>
    </w:p>
    <w:p>
      <w:pPr>
        <w:pStyle w:val="BodyText"/>
        <w:spacing w:before="87"/>
        <w:ind w:left="200"/>
      </w:pPr>
      <w:r>
        <w:rPr/>
        <w:t>ISO 22472:2016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10</w:t>
        <w:tab/>
        <w:t>Documentation technique de</w:t>
      </w:r>
      <w:r>
        <w:rPr>
          <w:spacing w:val="-1"/>
        </w:rPr>
        <w:t> </w:t>
      </w:r>
      <w:r>
        <w:rPr/>
        <w:t>produits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200" w:right="80"/>
      </w:pPr>
      <w:r>
        <w:rPr/>
        <w:t>ISO/IEC 23002-7:2022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192" w:lineRule="exact"/>
        <w:ind w:left="200"/>
      </w:pPr>
      <w:r>
        <w:rPr/>
        <w:t>ISO/IEC</w:t>
      </w:r>
    </w:p>
    <w:p>
      <w:pPr>
        <w:pStyle w:val="BodyText"/>
        <w:ind w:left="200"/>
      </w:pPr>
      <w:r>
        <w:rPr/>
        <w:t>23090-16:2022</w:t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200" w:right="80"/>
      </w:pPr>
      <w:r>
        <w:rPr/>
        <w:t>ISO/IEC 23092-3:2022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192" w:lineRule="exact"/>
        <w:ind w:left="200"/>
      </w:pPr>
      <w:r>
        <w:rPr/>
        <w:t>ISO/IEC</w:t>
      </w:r>
    </w:p>
    <w:p>
      <w:pPr>
        <w:pStyle w:val="BodyText"/>
        <w:ind w:left="200"/>
      </w:pPr>
      <w:r>
        <w:rPr/>
        <w:t>19823-11:2022</w:t>
      </w:r>
    </w:p>
    <w:p>
      <w:pPr>
        <w:pStyle w:val="BodyText"/>
        <w:ind w:left="600" w:right="222"/>
      </w:pPr>
      <w:r>
        <w:rPr/>
        <w:br w:type="column"/>
      </w:r>
      <w:r>
        <w:rPr/>
        <w:t>latence JPEG XS — Partie 4: Essais de conformité</w:t>
      </w:r>
    </w:p>
    <w:p>
      <w:pPr>
        <w:pStyle w:val="BodyText"/>
        <w:tabs>
          <w:tab w:pos="599" w:val="left" w:leader="none"/>
        </w:tabs>
        <w:spacing w:before="87"/>
        <w:ind w:left="600" w:right="40" w:hanging="400"/>
      </w:pPr>
      <w:r>
        <w:rPr/>
        <w:t>en</w:t>
        <w:tab/>
        <w:t>Technologies de l'information — </w:t>
      </w:r>
      <w:r>
        <w:rPr>
          <w:spacing w:val="-3"/>
        </w:rPr>
        <w:t>Tech- </w:t>
      </w:r>
      <w:r>
        <w:rPr/>
        <w:t>nologies vidéo MPEG — Partie 7: Mes- sages d'améliorations </w:t>
      </w:r>
      <w:r>
        <w:rPr>
          <w:spacing w:val="-3"/>
        </w:rPr>
        <w:t>complémentaires </w:t>
      </w:r>
      <w:r>
        <w:rPr/>
        <w:t>polyvalents pour les flux binaires vidéo codés</w:t>
      </w:r>
    </w:p>
    <w:p>
      <w:pPr>
        <w:pStyle w:val="BodyText"/>
        <w:tabs>
          <w:tab w:pos="599" w:val="left" w:leader="none"/>
        </w:tabs>
        <w:spacing w:before="86"/>
        <w:ind w:left="600" w:right="40" w:hanging="400"/>
      </w:pPr>
      <w:r>
        <w:rPr/>
        <w:t>en</w:t>
        <w:tab/>
        <w:t>Technologies de l'information — Représentation codée de média </w:t>
      </w:r>
      <w:r>
        <w:rPr>
          <w:spacing w:val="-4"/>
        </w:rPr>
        <w:t>immer- </w:t>
      </w:r>
      <w:r>
        <w:rPr/>
        <w:t>sifs — Partie 16: Logiciel de référence pour le codage vidéo polyvalent</w:t>
      </w:r>
      <w:r>
        <w:rPr>
          <w:spacing w:val="1"/>
        </w:rPr>
        <w:t> </w:t>
      </w:r>
      <w:r>
        <w:rPr/>
        <w:t>(VCC)</w:t>
      </w:r>
    </w:p>
    <w:p>
      <w:pPr>
        <w:pStyle w:val="BodyText"/>
        <w:tabs>
          <w:tab w:pos="599" w:val="left" w:leader="none"/>
        </w:tabs>
        <w:spacing w:before="87"/>
        <w:ind w:left="600" w:right="214" w:hanging="400"/>
      </w:pPr>
      <w:r>
        <w:rPr/>
        <w:t>en</w:t>
        <w:tab/>
        <w:t>Technologie de l'information — Représentation des informations génomiques — Partie 3: Métadon- nées et interfaces de </w:t>
      </w:r>
      <w:r>
        <w:rPr>
          <w:spacing w:val="-3"/>
        </w:rPr>
        <w:t>programmation </w:t>
      </w:r>
      <w:r>
        <w:rPr/>
        <w:t>d'application</w:t>
      </w:r>
      <w:r>
        <w:rPr>
          <w:spacing w:val="-1"/>
        </w:rPr>
        <w:t> </w:t>
      </w:r>
      <w:r>
        <w:rPr/>
        <w:t>(API)</w:t>
      </w:r>
    </w:p>
    <w:p>
      <w:pPr>
        <w:pStyle w:val="BodyText"/>
        <w:tabs>
          <w:tab w:pos="599" w:val="left" w:leader="none"/>
        </w:tabs>
        <w:spacing w:before="86"/>
        <w:ind w:left="600" w:right="195" w:hanging="400"/>
      </w:pPr>
      <w:r>
        <w:rPr/>
        <w:t>en</w:t>
        <w:tab/>
        <w:t>Technologies de l'information — Mé- thodes d'essai de conformité pour </w:t>
      </w:r>
      <w:r>
        <w:rPr>
          <w:spacing w:val="-5"/>
        </w:rPr>
        <w:t>les </w:t>
      </w:r>
      <w:r>
        <w:rPr/>
        <w:t>suites cryptographiques des services de sécurité — Partie 11: Suite cryp- tographique</w:t>
      </w:r>
      <w:r>
        <w:rPr>
          <w:spacing w:val="-1"/>
        </w:rPr>
        <w:t> </w:t>
      </w:r>
      <w:r>
        <w:rPr/>
        <w:t>PRESENT-80</w:t>
      </w:r>
    </w:p>
    <w:p>
      <w:pPr>
        <w:pStyle w:val="BodyText"/>
        <w:tabs>
          <w:tab w:pos="706" w:val="left" w:leader="none"/>
          <w:tab w:pos="2246" w:val="left" w:leader="none"/>
        </w:tabs>
        <w:spacing w:line="153" w:lineRule="auto"/>
        <w:ind w:left="200"/>
      </w:pPr>
      <w:r>
        <w:rPr/>
        <w:br w:type="column"/>
      </w:r>
      <w:r>
        <w:rPr>
          <w:position w:val="-4"/>
        </w:rPr>
        <w:t>D</w:t>
        <w:tab/>
      </w:r>
      <w:r>
        <w:rPr/>
        <w:t>ISO 3098-2:2000</w:t>
        <w:tab/>
        <w:t>(reconfirmée)</w:t>
      </w:r>
    </w:p>
    <w:p>
      <w:pPr>
        <w:pStyle w:val="BodyText"/>
        <w:tabs>
          <w:tab w:pos="1539" w:val="left" w:leader="none"/>
        </w:tabs>
        <w:spacing w:before="51"/>
        <w:ind w:right="2711"/>
        <w:jc w:val="right"/>
      </w:pPr>
      <w:r>
        <w:rPr/>
        <w:t>ISO 3098-3:2000</w:t>
        <w:tab/>
      </w:r>
      <w:r>
        <w:rPr>
          <w:spacing w:val="-1"/>
        </w:rPr>
        <w:t>(reconfirmée)</w:t>
      </w:r>
    </w:p>
    <w:p>
      <w:pPr>
        <w:pStyle w:val="BodyText"/>
        <w:tabs>
          <w:tab w:pos="706" w:val="left" w:leader="none"/>
          <w:tab w:pos="1742" w:val="left" w:leader="none"/>
          <w:tab w:pos="2246" w:val="left" w:leader="none"/>
        </w:tabs>
        <w:spacing w:line="280" w:lineRule="exact" w:before="16"/>
        <w:ind w:left="202" w:right="2711" w:firstLine="504"/>
        <w:jc w:val="right"/>
      </w:pPr>
      <w:r>
        <w:rPr/>
        <w:t>ISO 3098-4:2000</w:t>
        <w:tab/>
      </w:r>
      <w:r>
        <w:rPr>
          <w:spacing w:val="-3"/>
        </w:rPr>
        <w:t>(reconfirmée) </w:t>
      </w:r>
      <w:r>
        <w:rPr>
          <w:position w:val="-6"/>
        </w:rPr>
        <w:t>H</w:t>
        <w:tab/>
      </w:r>
      <w:r>
        <w:rPr/>
        <w:t>ISO 3098-6:2000</w:t>
        <w:tab/>
      </w:r>
      <w:r>
        <w:rPr>
          <w:spacing w:val="-3"/>
        </w:rPr>
        <w:t>(reconfirmée) </w:t>
      </w:r>
      <w:r>
        <w:rPr/>
        <w:t>ISO 5261:1995</w:t>
        <w:tab/>
      </w:r>
      <w:r>
        <w:rPr>
          <w:spacing w:val="-1"/>
        </w:rPr>
        <w:t>(reconfirmée)</w:t>
      </w:r>
    </w:p>
    <w:p>
      <w:pPr>
        <w:pStyle w:val="BodyText"/>
        <w:tabs>
          <w:tab w:pos="1539" w:val="left" w:leader="none"/>
        </w:tabs>
        <w:spacing w:before="72"/>
        <w:ind w:right="2711"/>
        <w:jc w:val="right"/>
      </w:pPr>
      <w:r>
        <w:rPr/>
        <w:t>ISO 6428:1982</w:t>
        <w:tab/>
      </w:r>
      <w:r>
        <w:rPr>
          <w:spacing w:val="-1"/>
        </w:rPr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46" w:val="left" w:leader="none"/>
        </w:tabs>
        <w:spacing w:before="26"/>
        <w:ind w:left="706"/>
      </w:pPr>
      <w:r>
        <w:rPr>
          <w:spacing w:val="-3"/>
        </w:rPr>
        <w:t>TC</w:t>
      </w:r>
      <w:r>
        <w:rPr/>
        <w:t> 17</w:t>
        <w:tab/>
        <w:t>Acier</w:t>
      </w:r>
    </w:p>
    <w:p>
      <w:pPr>
        <w:pStyle w:val="BodyText"/>
        <w:tabs>
          <w:tab w:pos="706" w:val="left" w:leader="none"/>
          <w:tab w:pos="2246" w:val="left" w:leader="none"/>
        </w:tabs>
        <w:spacing w:before="63"/>
        <w:ind w:left="208"/>
      </w:pPr>
      <w:r>
        <w:rPr>
          <w:position w:val="2"/>
        </w:rPr>
        <w:t>A</w:t>
        <w:tab/>
      </w:r>
      <w:r>
        <w:rPr/>
        <w:t>ISO 18286:2008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623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2246" w:val="left" w:leader="none"/>
        </w:tabs>
        <w:ind w:left="706"/>
      </w:pPr>
      <w:r>
        <w:rPr>
          <w:spacing w:val="-3"/>
        </w:rPr>
        <w:t>TC</w:t>
      </w:r>
      <w:r>
        <w:rPr/>
        <w:t> 20</w:t>
        <w:tab/>
        <w:t>Aéronautique et</w:t>
      </w:r>
      <w:r>
        <w:rPr>
          <w:spacing w:val="-1"/>
        </w:rPr>
        <w:t> </w:t>
      </w:r>
      <w:r>
        <w:rPr/>
        <w:t>espace</w:t>
      </w:r>
    </w:p>
    <w:p>
      <w:pPr>
        <w:pStyle w:val="BodyText"/>
        <w:tabs>
          <w:tab w:pos="2246" w:val="left" w:leader="none"/>
        </w:tabs>
        <w:spacing w:before="82"/>
        <w:ind w:left="706"/>
      </w:pPr>
      <w:r>
        <w:rPr/>
        <w:t>ISO 3203:1993</w:t>
        <w:tab/>
        <w:t>(reconfirmée)</w:t>
      </w:r>
    </w:p>
    <w:p>
      <w:pPr>
        <w:pStyle w:val="BodyText"/>
        <w:tabs>
          <w:tab w:pos="706" w:val="left" w:leader="none"/>
        </w:tabs>
        <w:spacing w:before="68"/>
        <w:ind w:left="202"/>
      </w:pPr>
      <w:r>
        <w:rPr>
          <w:position w:val="2"/>
        </w:rPr>
        <w:t>H</w:t>
        <w:tab/>
      </w:r>
      <w:r>
        <w:rPr/>
        <w:t>ISO 9154:2016</w:t>
      </w:r>
    </w:p>
    <w:p>
      <w:pPr>
        <w:pStyle w:val="BodyText"/>
        <w:spacing w:before="88"/>
        <w:ind w:left="706"/>
      </w:pPr>
      <w:r>
        <w:rPr/>
        <w:t>ISO 15872:2017</w:t>
      </w:r>
    </w:p>
    <w:p>
      <w:pPr>
        <w:pStyle w:val="BodyText"/>
        <w:tabs>
          <w:tab w:pos="2246" w:val="left" w:leader="none"/>
        </w:tabs>
        <w:spacing w:before="87"/>
        <w:ind w:left="706"/>
      </w:pPr>
      <w:r>
        <w:rPr/>
        <w:t>ISO 6967:2006</w:t>
        <w:tab/>
        <w:t>(reconfirmée)</w:t>
      </w:r>
    </w:p>
    <w:p>
      <w:pPr>
        <w:pStyle w:val="BodyText"/>
        <w:tabs>
          <w:tab w:pos="2246" w:val="left" w:leader="none"/>
        </w:tabs>
        <w:spacing w:line="191" w:lineRule="exact" w:before="88"/>
        <w:ind w:left="706"/>
      </w:pPr>
      <w:r>
        <w:rPr/>
        <w:t>ISO 12056:1996</w:t>
        <w:tab/>
        <w:t>(reconfirmée)</w:t>
      </w:r>
    </w:p>
    <w:p>
      <w:pPr>
        <w:pStyle w:val="BodyText"/>
        <w:tabs>
          <w:tab w:pos="706" w:val="left" w:leader="none"/>
        </w:tabs>
        <w:spacing w:line="281" w:lineRule="exact"/>
        <w:ind w:left="219"/>
      </w:pPr>
      <w:r>
        <w:rPr>
          <w:position w:val="9"/>
        </w:rPr>
        <w:t>B</w:t>
        <w:tab/>
      </w:r>
      <w:r>
        <w:rPr/>
        <w:t>ISO 12604-1:2017</w:t>
      </w:r>
    </w:p>
    <w:p>
      <w:pPr>
        <w:pStyle w:val="BodyText"/>
        <w:spacing w:before="88"/>
        <w:ind w:left="706"/>
      </w:pPr>
      <w:r>
        <w:rPr/>
        <w:t>ISO 16004:2017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186" w:space="74"/>
            <w:col w:w="3279" w:space="308"/>
            <w:col w:w="5863"/>
          </w:cols>
        </w:sect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5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38" w:hanging="1541"/>
      </w:pPr>
      <w:r>
        <w:rPr>
          <w:spacing w:val="-3"/>
        </w:rPr>
        <w:t>TC</w:t>
      </w:r>
      <w:r>
        <w:rPr/>
        <w:t> 21</w:t>
        <w:tab/>
        <w:t>Équipement de protection et de lutte </w:t>
      </w:r>
      <w:r>
        <w:rPr>
          <w:spacing w:val="-4"/>
        </w:rPr>
        <w:t>contre </w:t>
      </w:r>
      <w:r>
        <w:rPr/>
        <w:t>l'incendie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8421-1:1987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8421-2:1987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8421-6:1987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8421-7:1987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22</w:t>
        <w:tab/>
        <w:t>Véhicules routiers</w:t>
      </w:r>
    </w:p>
    <w:p>
      <w:pPr>
        <w:pStyle w:val="BodyText"/>
        <w:spacing w:before="83"/>
        <w:ind w:left="200"/>
      </w:pPr>
      <w:r>
        <w:rPr/>
        <w:t>ISO 6624-3:2017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16183:2002</w:t>
        <w:tab/>
        <w:t>(reconfirmée)</w:t>
      </w:r>
    </w:p>
    <w:p>
      <w:pPr>
        <w:pStyle w:val="BodyText"/>
        <w:spacing w:before="88"/>
        <w:ind w:left="200"/>
      </w:pPr>
      <w:r>
        <w:rPr/>
        <w:t>ISO 22241-3:2017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54" w:hanging="1541"/>
      </w:pPr>
      <w:r>
        <w:rPr>
          <w:spacing w:val="-3"/>
        </w:rPr>
        <w:t>TC</w:t>
      </w:r>
      <w:r>
        <w:rPr/>
        <w:t> 28</w:t>
        <w:tab/>
        <w:t>Produits pétroliers et produits connexes, combustibles et lubrifiants d’origine</w:t>
      </w:r>
      <w:r>
        <w:rPr>
          <w:spacing w:val="-25"/>
        </w:rPr>
        <w:t> </w:t>
      </w:r>
      <w:r>
        <w:rPr/>
        <w:t>synthé- tique ou</w:t>
      </w:r>
      <w:r>
        <w:rPr>
          <w:spacing w:val="-1"/>
        </w:rPr>
        <w:t> </w:t>
      </w:r>
      <w:r>
        <w:rPr/>
        <w:t>biologique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7536:1994</w:t>
        <w:tab/>
        <w:t>(reconfirmée)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29</w:t>
        <w:tab/>
        <w:t>Petit outillage</w:t>
      </w:r>
    </w:p>
    <w:p>
      <w:pPr>
        <w:pStyle w:val="BodyText"/>
        <w:spacing w:before="83"/>
        <w:ind w:left="200"/>
      </w:pPr>
      <w:r>
        <w:rPr/>
        <w:t>ISO 235:2016</w:t>
      </w:r>
    </w:p>
    <w:p>
      <w:pPr>
        <w:pStyle w:val="BodyText"/>
        <w:spacing w:before="87"/>
        <w:ind w:left="200"/>
      </w:pPr>
      <w:r>
        <w:rPr/>
        <w:t>ISO 238:2016</w:t>
      </w:r>
    </w:p>
    <w:p>
      <w:pPr>
        <w:pStyle w:val="BodyText"/>
        <w:spacing w:before="88"/>
        <w:ind w:left="200"/>
      </w:pPr>
      <w:r>
        <w:rPr/>
        <w:t>ISO 494:2017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521:2011</w:t>
        <w:tab/>
        <w:t>(reconfirmée)</w:t>
      </w:r>
    </w:p>
    <w:p>
      <w:pPr>
        <w:pStyle w:val="BodyText"/>
        <w:spacing w:before="87"/>
        <w:ind w:left="200"/>
      </w:pPr>
      <w:r>
        <w:rPr/>
        <w:t>ISO 529:2017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1641-3:2011</w:t>
        <w:tab/>
        <w:t>(reconfirmée)</w:t>
      </w:r>
    </w:p>
    <w:p>
      <w:pPr>
        <w:pStyle w:val="BodyText"/>
        <w:spacing w:before="88"/>
        <w:ind w:left="200"/>
      </w:pPr>
      <w:r>
        <w:rPr/>
        <w:t>ISO 1832:2017</w:t>
      </w:r>
    </w:p>
    <w:p>
      <w:pPr>
        <w:pStyle w:val="BodyText"/>
        <w:spacing w:before="88"/>
        <w:ind w:left="200"/>
      </w:pPr>
      <w:r>
        <w:rPr/>
        <w:t>ISO 2284:2017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2306:1972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2336-2:2006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2402:1972</w:t>
        <w:tab/>
        <w:t>(reconfirmée)</w:t>
      </w:r>
    </w:p>
    <w:p>
      <w:pPr>
        <w:pStyle w:val="BodyText"/>
        <w:spacing w:before="87"/>
        <w:ind w:left="200"/>
      </w:pPr>
      <w:r>
        <w:rPr/>
        <w:t>ISO 2584:2016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2586:1985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2857:1973</w:t>
        <w:tab/>
        <w:t>(reconfirmée)</w:t>
      </w:r>
    </w:p>
    <w:p>
      <w:pPr>
        <w:pStyle w:val="BodyText"/>
        <w:spacing w:before="87"/>
        <w:ind w:left="200"/>
      </w:pPr>
      <w:r>
        <w:rPr/>
        <w:t>ISO 3291:2016</w:t>
      </w:r>
    </w:p>
    <w:p>
      <w:pPr>
        <w:pStyle w:val="BodyText"/>
        <w:spacing w:before="88"/>
        <w:ind w:left="200"/>
      </w:pPr>
      <w:r>
        <w:rPr/>
        <w:t>ISO 3292:2016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3337:2000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3860:2011</w:t>
        <w:tab/>
        <w:t>(reconfirmée)</w:t>
      </w:r>
    </w:p>
    <w:p>
      <w:pPr>
        <w:pStyle w:val="BodyText"/>
        <w:spacing w:before="88"/>
        <w:ind w:left="200"/>
      </w:pPr>
      <w:r>
        <w:rPr/>
        <w:t>ISO 4202:2016</w:t>
      </w:r>
    </w:p>
    <w:p>
      <w:pPr>
        <w:pStyle w:val="BodyText"/>
        <w:spacing w:before="88"/>
        <w:ind w:left="200"/>
      </w:pPr>
      <w:r>
        <w:rPr/>
        <w:t>ISO 4204:2016</w:t>
      </w:r>
    </w:p>
    <w:p>
      <w:pPr>
        <w:pStyle w:val="BodyText"/>
        <w:spacing w:before="87"/>
        <w:ind w:left="200"/>
      </w:pPr>
      <w:r>
        <w:rPr/>
        <w:t>ISO 4205:2016</w:t>
      </w:r>
    </w:p>
    <w:p>
      <w:pPr>
        <w:pStyle w:val="BodyText"/>
        <w:spacing w:before="88"/>
        <w:ind w:left="200"/>
      </w:pPr>
      <w:r>
        <w:rPr/>
        <w:t>ISO 4206:2016</w:t>
      </w:r>
    </w:p>
    <w:p>
      <w:pPr>
        <w:pStyle w:val="BodyText"/>
        <w:spacing w:before="88"/>
        <w:ind w:left="200"/>
      </w:pPr>
      <w:r>
        <w:rPr/>
        <w:t>ISO 4207:2016</w:t>
      </w:r>
    </w:p>
    <w:p>
      <w:pPr>
        <w:pStyle w:val="BodyText"/>
        <w:spacing w:before="87"/>
        <w:ind w:left="200"/>
      </w:pPr>
      <w:r>
        <w:rPr/>
        <w:t>ISO 4230:2016</w:t>
      </w:r>
    </w:p>
    <w:p>
      <w:pPr>
        <w:pStyle w:val="BodyText"/>
        <w:spacing w:before="88"/>
        <w:ind w:left="200"/>
      </w:pPr>
      <w:r>
        <w:rPr/>
        <w:t>ISO 4231:2016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5969:1979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6462:2011</w:t>
        <w:tab/>
        <w:t>(reconfirmée)</w:t>
      </w:r>
    </w:p>
    <w:p>
      <w:pPr>
        <w:pStyle w:val="BodyText"/>
        <w:spacing w:before="88"/>
        <w:ind w:left="200"/>
      </w:pPr>
      <w:r>
        <w:rPr/>
        <w:t>ISO 7079:2016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10910:1995</w:t>
        <w:tab/>
        <w:t>(reconfirmée)</w:t>
      </w:r>
    </w:p>
    <w:p>
      <w:pPr>
        <w:pStyle w:val="BodyText"/>
        <w:spacing w:before="87"/>
        <w:ind w:left="200"/>
      </w:pPr>
      <w:r>
        <w:rPr/>
        <w:t>ISO 12197:2016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22037:2007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33</w:t>
        <w:tab/>
        <w:t>Matériaux réfractaires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14719:2011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88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34</w:t>
        <w:tab/>
        <w:t>Produits alimentaires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6492:1999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6496:1999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6869:2000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7485:2000</w:t>
        <w:tab/>
        <w:t>(reconfirmée)</w:t>
      </w:r>
    </w:p>
    <w:p>
      <w:pPr>
        <w:pStyle w:val="BodyText"/>
        <w:spacing w:before="87"/>
        <w:ind w:left="200"/>
      </w:pPr>
      <w:r>
        <w:rPr/>
        <w:t>ISO 13904:2016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14182:1999</w:t>
        <w:tab/>
        <w:t>(reconfirmée)</w:t>
      </w:r>
    </w:p>
    <w:p>
      <w:pPr>
        <w:pStyle w:val="BodyText"/>
        <w:tabs>
          <w:tab w:pos="1739" w:val="left" w:leader="none"/>
        </w:tabs>
        <w:spacing w:before="90"/>
        <w:ind w:left="200"/>
      </w:pPr>
      <w:r>
        <w:rPr/>
        <w:br w:type="column"/>
      </w:r>
      <w:r>
        <w:rPr/>
        <w:t>ISO 14797:1999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15914:2004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16472:2006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17372:2008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17375:2006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38</w:t>
        <w:tab/>
        <w:t>Textiles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14184-1:2011</w:t>
        <w:tab/>
        <w:t>(reconfirmée)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43</w:t>
        <w:tab/>
        <w:t>Acoustique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2923:1996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3745:2012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4869-3:2007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5129:2001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7196:1995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10302-2:2011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10846-3:2002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11203:1995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11205:2003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11689:1996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11820:1996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11957:1996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13475-1:1999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14163:1998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14257:2001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17624:2004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46</w:t>
        <w:tab/>
        <w:t>Information et documentation</w:t>
      </w:r>
    </w:p>
    <w:p>
      <w:pPr>
        <w:pStyle w:val="BodyText"/>
        <w:spacing w:before="82"/>
        <w:ind w:left="200"/>
      </w:pPr>
      <w:r>
        <w:rPr/>
        <w:t>ISO 15836-1:2017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463" w:hanging="1541"/>
      </w:pPr>
      <w:r>
        <w:rPr>
          <w:spacing w:val="-3"/>
        </w:rPr>
        <w:t>TC</w:t>
      </w:r>
      <w:r>
        <w:rPr/>
        <w:t> 51</w:t>
        <w:tab/>
        <w:t>Plateaux de chargement pour transport </w:t>
      </w:r>
      <w:r>
        <w:rPr>
          <w:spacing w:val="-7"/>
        </w:rPr>
        <w:t>et </w:t>
      </w:r>
      <w:r>
        <w:rPr/>
        <w:t>manutention directe de charges</w:t>
      </w:r>
      <w:r>
        <w:rPr>
          <w:spacing w:val="-7"/>
        </w:rPr>
        <w:t> </w:t>
      </w:r>
      <w:r>
        <w:rPr/>
        <w:t>unitaires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13194:2011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59</w:t>
        <w:tab/>
        <w:t>Bâtiments et ouvrages de génie</w:t>
      </w:r>
      <w:r>
        <w:rPr>
          <w:spacing w:val="-1"/>
        </w:rPr>
        <w:t> </w:t>
      </w:r>
      <w:r>
        <w:rPr/>
        <w:t>civil</w:t>
      </w:r>
    </w:p>
    <w:p>
      <w:pPr>
        <w:pStyle w:val="BodyText"/>
        <w:spacing w:before="82"/>
        <w:ind w:left="200"/>
      </w:pPr>
      <w:r>
        <w:rPr/>
        <w:t>ISO 15686-7:2017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279" w:hanging="1541"/>
      </w:pPr>
      <w:r>
        <w:rPr>
          <w:spacing w:val="-3"/>
        </w:rPr>
        <w:t>TC</w:t>
      </w:r>
      <w:r>
        <w:rPr/>
        <w:t> 67</w:t>
        <w:tab/>
        <w:t>Industries du pétrole et du gaz, y compris </w:t>
      </w:r>
      <w:r>
        <w:rPr>
          <w:spacing w:val="-5"/>
        </w:rPr>
        <w:t>les </w:t>
      </w:r>
      <w:r>
        <w:rPr/>
        <w:t>énergies à faible teneur en</w:t>
      </w:r>
      <w:r>
        <w:rPr>
          <w:spacing w:val="-2"/>
        </w:rPr>
        <w:t> </w:t>
      </w:r>
      <w:r>
        <w:rPr/>
        <w:t>carbone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23936-2:2011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16530-1:2017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69</w:t>
        <w:tab/>
        <w:t>Application des méthodes</w:t>
      </w:r>
      <w:r>
        <w:rPr>
          <w:spacing w:val="-1"/>
        </w:rPr>
        <w:t> </w:t>
      </w:r>
      <w:r>
        <w:rPr/>
        <w:t>statistiques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11843-5:2008</w:t>
        <w:tab/>
        <w:t>(reconfirmée)</w:t>
      </w:r>
    </w:p>
    <w:p>
      <w:pPr>
        <w:pStyle w:val="BodyText"/>
        <w:spacing w:before="88"/>
        <w:ind w:left="200"/>
      </w:pPr>
      <w:r>
        <w:rPr/>
        <w:t>ISO 21748:2017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ISO/TS</w:t>
      </w:r>
      <w:r>
        <w:rPr>
          <w:spacing w:val="-1"/>
        </w:rPr>
        <w:t> </w:t>
      </w:r>
      <w:r>
        <w:rPr/>
        <w:t>21749:2005</w:t>
        <w:tab/>
        <w:t>(reconfirmée)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70</w:t>
        <w:tab/>
        <w:t>Moteurs à combustion</w:t>
      </w:r>
      <w:r>
        <w:rPr>
          <w:spacing w:val="-1"/>
        </w:rPr>
        <w:t> </w:t>
      </w:r>
      <w:r>
        <w:rPr/>
        <w:t>interne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7967-1:2005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7967-8:2005</w:t>
        <w:tab/>
        <w:t>(reconfirmée)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749" w:hanging="1541"/>
      </w:pPr>
      <w:r>
        <w:rPr>
          <w:spacing w:val="-3"/>
        </w:rPr>
        <w:t>TC</w:t>
      </w:r>
      <w:r>
        <w:rPr/>
        <w:t> 76</w:t>
        <w:tab/>
        <w:t>Appareils de transfusion, de perfusion et d'injection et appareils destinés au traitement du sang à usage médical </w:t>
      </w:r>
      <w:r>
        <w:rPr>
          <w:spacing w:val="-8"/>
        </w:rPr>
        <w:t>et </w:t>
      </w:r>
      <w:r>
        <w:rPr/>
        <w:t>pharmaceutique</w:t>
      </w:r>
    </w:p>
    <w:p>
      <w:pPr>
        <w:pStyle w:val="BodyText"/>
        <w:spacing w:before="82"/>
        <w:ind w:left="200"/>
      </w:pPr>
      <w:r>
        <w:rPr/>
        <w:t>ISO 11418-1:2016</w:t>
      </w:r>
    </w:p>
    <w:p>
      <w:pPr>
        <w:pStyle w:val="BodyText"/>
        <w:spacing w:before="87"/>
        <w:ind w:left="200"/>
      </w:pPr>
      <w:r>
        <w:rPr/>
        <w:t>ISO 11418-2:2016</w:t>
      </w:r>
    </w:p>
    <w:p>
      <w:pPr>
        <w:pStyle w:val="BodyText"/>
        <w:spacing w:before="88"/>
        <w:ind w:left="200"/>
      </w:pPr>
      <w:r>
        <w:rPr/>
        <w:t>ISO 11418-3:2016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79</w:t>
        <w:tab/>
        <w:t>Métaux légers et leurs alliages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4194:1981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5194:1981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5196-1:1980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5196-2:1980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2128:2010</w:t>
        <w:tab/>
        <w:t>(reconfirmée)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5089" w:space="263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90"/>
        <w:ind w:left="200"/>
      </w:pPr>
      <w:r>
        <w:rPr/>
        <w:t>ISO 6719:2010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7759:2010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38" w:hanging="1541"/>
      </w:pPr>
      <w:r>
        <w:rPr>
          <w:spacing w:val="-3"/>
        </w:rPr>
        <w:t>TC</w:t>
      </w:r>
      <w:r>
        <w:rPr/>
        <w:t> 85</w:t>
        <w:tab/>
        <w:t>Énergie nucléaire, technologies nucléaires, </w:t>
      </w:r>
      <w:r>
        <w:rPr>
          <w:spacing w:val="-7"/>
        </w:rPr>
        <w:t>et </w:t>
      </w:r>
      <w:r>
        <w:rPr/>
        <w:t>radioprotection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7212:1986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11933-4:2001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11933-5:2001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17874-3:2011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89</w:t>
        <w:tab/>
        <w:t>Panneaux à base de</w:t>
      </w:r>
      <w:r>
        <w:rPr>
          <w:spacing w:val="-1"/>
        </w:rPr>
        <w:t> </w:t>
      </w:r>
      <w:r>
        <w:rPr/>
        <w:t>bois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10033-1:2011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10033-2:2011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12466-2:2007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92</w:t>
        <w:tab/>
        <w:t>Sécurité au feu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834-4:2000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834-5:2000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12828-1:2011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27368:2008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ISO/TS</w:t>
      </w:r>
      <w:r>
        <w:rPr>
          <w:spacing w:val="-1"/>
        </w:rPr>
        <w:t> </w:t>
      </w:r>
      <w:r>
        <w:rPr/>
        <w:t>29761:2015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44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96</w:t>
        <w:tab/>
        <w:t>Appareils de levage à charge</w:t>
      </w:r>
      <w:r>
        <w:rPr>
          <w:spacing w:val="-2"/>
        </w:rPr>
        <w:t> </w:t>
      </w:r>
      <w:r>
        <w:rPr/>
        <w:t>suspendue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ISO/TS</w:t>
      </w:r>
      <w:r>
        <w:rPr>
          <w:spacing w:val="-1"/>
        </w:rPr>
        <w:t> </w:t>
      </w:r>
      <w:r>
        <w:rPr/>
        <w:t>15696:2012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4301-4:1989</w:t>
        <w:tab/>
        <w:t>(reconfirmée)</w:t>
      </w:r>
    </w:p>
    <w:p>
      <w:pPr>
        <w:pStyle w:val="BodyText"/>
        <w:tabs>
          <w:tab w:pos="1739" w:val="left" w:leader="none"/>
        </w:tabs>
        <w:spacing w:line="185" w:lineRule="exact" w:before="87"/>
        <w:ind w:left="200"/>
      </w:pPr>
      <w:r>
        <w:rPr/>
        <w:pict>
          <v:group style="position:absolute;margin-left:36pt;margin-top:15.841013pt;width:254.65pt;height:.25pt;mso-position-horizontal-relative:page;mso-position-vertical-relative:paragraph;z-index:251912192" coordorigin="720,317" coordsize="5093,5">
            <v:line style="position:absolute" from="720,319" to="2260,319" stroked="true" strokeweight=".25pt" strokecolor="#000000">
              <v:stroke dashstyle="solid"/>
            </v:line>
            <v:line style="position:absolute" from="2260,319" to="5813,319" stroked="true" strokeweight=".25pt" strokecolor="#000000">
              <v:stroke dashstyle="solid"/>
            </v:line>
            <w10:wrap type="none"/>
          </v:group>
        </w:pict>
      </w:r>
      <w:r>
        <w:rPr/>
        <w:t>ISO 10245-5:1995</w:t>
        <w:tab/>
        <w:t>(reconfirmée)</w:t>
      </w:r>
    </w:p>
    <w:p>
      <w:pPr>
        <w:pStyle w:val="BodyText"/>
        <w:spacing w:before="5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119</w:t>
        <w:tab/>
        <w:t>Métallurgie des poudres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4491-1:1989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3325:1996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28079:2009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131</w:t>
        <w:tab/>
        <w:t>Transmissions hydrauliques et</w:t>
      </w:r>
      <w:r>
        <w:rPr>
          <w:spacing w:val="-6"/>
        </w:rPr>
        <w:t> </w:t>
      </w:r>
      <w:r>
        <w:rPr/>
        <w:t>pneumatiques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6358-1:2013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6403:1988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8778:2003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10770-1:2009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15407-1:2000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389" w:hanging="1541"/>
        <w:jc w:val="both"/>
      </w:pPr>
      <w:r>
        <w:rPr>
          <w:spacing w:val="-3"/>
        </w:rPr>
        <w:t>TC</w:t>
      </w:r>
      <w:r>
        <w:rPr/>
        <w:t> 133</w:t>
        <w:tab/>
        <w:t>Systèmes de tailles des vêtements - désig- nation des tailles, méthodes de mesure </w:t>
      </w:r>
      <w:r>
        <w:rPr>
          <w:spacing w:val="-7"/>
        </w:rPr>
        <w:t>des </w:t>
      </w:r>
      <w:r>
        <w:rPr/>
        <w:t>tailles et essayage virtuel</w:t>
      </w:r>
    </w:p>
    <w:p>
      <w:pPr>
        <w:pStyle w:val="BodyText"/>
        <w:spacing w:before="82"/>
        <w:ind w:left="200"/>
        <w:jc w:val="both"/>
      </w:pPr>
      <w:r>
        <w:rPr/>
        <w:t>ISO 5971:2017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jc w:val="both"/>
      </w:pPr>
      <w:r>
        <w:rPr>
          <w:spacing w:val="-3"/>
        </w:rPr>
        <w:t>TC</w:t>
      </w:r>
      <w:r>
        <w:rPr/>
        <w:t> 135</w:t>
        <w:tab/>
        <w:t>Essais non destructifs</w:t>
      </w:r>
    </w:p>
    <w:p>
      <w:pPr>
        <w:pStyle w:val="BodyText"/>
        <w:spacing w:before="83"/>
        <w:ind w:left="200"/>
        <w:jc w:val="both"/>
      </w:pPr>
      <w:r>
        <w:rPr/>
        <w:t>ISO 9934-1:2016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  <w:ind w:left="1740" w:right="430" w:hanging="1541"/>
      </w:pPr>
      <w:r>
        <w:rPr>
          <w:spacing w:val="-3"/>
        </w:rPr>
        <w:t>TC</w:t>
      </w:r>
      <w:r>
        <w:rPr/>
        <w:t> 138</w:t>
        <w:tab/>
        <w:t>Tubes, raccords et robinetterie en </w:t>
      </w:r>
      <w:r>
        <w:rPr>
          <w:spacing w:val="-3"/>
        </w:rPr>
        <w:t>matières </w:t>
      </w:r>
      <w:r>
        <w:rPr/>
        <w:t>plastiques pour le transport des fluides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ISO/TS</w:t>
      </w:r>
      <w:r>
        <w:rPr>
          <w:spacing w:val="-1"/>
        </w:rPr>
        <w:t> </w:t>
      </w:r>
      <w:r>
        <w:rPr/>
        <w:t>7024:2005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9896:1996</w:t>
        <w:tab/>
        <w:t>(reconfirmée)</w:t>
      </w:r>
    </w:p>
    <w:p>
      <w:pPr>
        <w:pStyle w:val="BodyText"/>
        <w:spacing w:before="88"/>
        <w:ind w:left="200"/>
      </w:pPr>
      <w:r>
        <w:rPr/>
        <w:t>ISO/TS 21003-7:2019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159</w:t>
        <w:tab/>
        <w:t>Ergonomie</w:t>
      </w:r>
    </w:p>
    <w:p>
      <w:pPr>
        <w:spacing w:after="0"/>
        <w:sectPr>
          <w:pgSz w:w="11910" w:h="16840"/>
          <w:pgMar w:header="0" w:footer="313" w:top="660" w:bottom="500" w:left="600" w:right="600"/>
          <w:cols w:num="2" w:equalWidth="0">
            <w:col w:w="5142" w:space="211"/>
            <w:col w:w="5357"/>
          </w:cols>
        </w:sectPr>
      </w:pPr>
    </w:p>
    <w:p>
      <w:pPr>
        <w:tabs>
          <w:tab w:pos="1739" w:val="left" w:leader="none"/>
        </w:tabs>
        <w:spacing w:before="92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98</w:t>
        <w:tab/>
        <w:t>Bases du calcul des constructions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ISO/TS</w:t>
      </w:r>
    </w:p>
    <w:p>
      <w:pPr>
        <w:pStyle w:val="BodyText"/>
        <w:ind w:left="200"/>
      </w:pPr>
      <w:r>
        <w:rPr/>
        <w:t>9241-411:2012</w:t>
      </w:r>
    </w:p>
    <w:p>
      <w:pPr>
        <w:pStyle w:val="BodyText"/>
        <w:ind w:left="200"/>
      </w:pPr>
      <w:r>
        <w:rPr/>
        <w:br w:type="column"/>
      </w:r>
      <w:r>
        <w:rPr/>
        <w:t>(reconfirmée)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268" w:space="1085"/>
            <w:col w:w="1226" w:space="314"/>
            <w:col w:w="3817"/>
          </w:cols>
        </w:sectPr>
      </w:pPr>
    </w:p>
    <w:p>
      <w:pPr>
        <w:pStyle w:val="BodyText"/>
        <w:spacing w:before="6"/>
        <w:ind w:left="200"/>
      </w:pPr>
      <w:r>
        <w:rPr/>
        <w:t>ISO 3010:2017</w:t>
      </w:r>
    </w:p>
    <w:p>
      <w:pPr>
        <w:pStyle w:val="BodyText"/>
        <w:spacing w:before="88"/>
        <w:ind w:left="200"/>
      </w:pPr>
      <w:r>
        <w:rPr/>
        <w:pict>
          <v:group style="position:absolute;margin-left:36pt;margin-top:15.891013pt;width:254.65pt;height:.25pt;mso-position-horizontal-relative:page;mso-position-vertical-relative:paragraph;z-index:251913216" coordorigin="720,318" coordsize="5093,5">
            <v:line style="position:absolute" from="720,320" to="2260,320" stroked="true" strokeweight=".25pt" strokecolor="#000000">
              <v:stroke dashstyle="solid"/>
            </v:line>
            <v:line style="position:absolute" from="2260,320" to="5813,320" stroked="true" strokeweight=".25pt" strokecolor="#000000">
              <v:stroke dashstyle="solid"/>
            </v:line>
            <w10:wrap type="none"/>
          </v:group>
        </w:pict>
      </w:r>
      <w:r>
        <w:rPr/>
        <w:t>ISO 12494:2017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102</w:t>
        <w:tab/>
        <w:t>Minerais de fer et minerais de fer</w:t>
      </w:r>
      <w:r>
        <w:rPr>
          <w:spacing w:val="-9"/>
        </w:rPr>
        <w:t> </w:t>
      </w:r>
      <w:r>
        <w:rPr/>
        <w:t>préréduits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pict>
          <v:group style="position:absolute;margin-left:36pt;margin-top:15.591013pt;width:254.65pt;height:.25pt;mso-position-horizontal-relative:page;mso-position-vertical-relative:paragraph;z-index:251914240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3852:2007</w:t>
        <w:tab/>
        <w:t>(reconfirmée)</w:t>
      </w:r>
    </w:p>
    <w:p>
      <w:pPr>
        <w:pStyle w:val="Heading2"/>
        <w:tabs>
          <w:tab w:pos="1739" w:val="left" w:leader="none"/>
        </w:tabs>
        <w:spacing w:before="84"/>
        <w:ind w:left="1740" w:right="367" w:hanging="1541"/>
      </w:pPr>
      <w:r>
        <w:rPr>
          <w:spacing w:val="-3"/>
        </w:rPr>
        <w:t>TC</w:t>
      </w:r>
      <w:r>
        <w:rPr/>
        <w:t> 108</w:t>
        <w:tab/>
        <w:t>Vibrations et chocs mécaniques, et </w:t>
      </w:r>
      <w:r>
        <w:rPr>
          <w:spacing w:val="-4"/>
        </w:rPr>
        <w:t>leur </w:t>
      </w:r>
      <w:r>
        <w:rPr/>
        <w:t>surveillance</w:t>
      </w:r>
    </w:p>
    <w:p>
      <w:pPr>
        <w:pStyle w:val="BodyText"/>
        <w:spacing w:before="82"/>
        <w:ind w:left="200"/>
      </w:pPr>
      <w:r>
        <w:rPr/>
        <w:t>ISO 8041-1:2017</w:t>
      </w:r>
    </w:p>
    <w:p>
      <w:pPr>
        <w:pStyle w:val="BodyText"/>
        <w:spacing w:before="88"/>
        <w:ind w:left="200"/>
      </w:pPr>
      <w:r>
        <w:rPr/>
        <w:t>ISO 16063-45:2017</w:t>
      </w:r>
    </w:p>
    <w:p>
      <w:pPr>
        <w:pStyle w:val="BodyText"/>
        <w:spacing w:before="1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620" w:hanging="1541"/>
      </w:pPr>
      <w:r>
        <w:rPr>
          <w:spacing w:val="-3"/>
        </w:rPr>
        <w:t>TC</w:t>
      </w:r>
      <w:r>
        <w:rPr/>
        <w:t> 163</w:t>
        <w:tab/>
        <w:t>Performance thermique et utilisation </w:t>
      </w:r>
      <w:r>
        <w:rPr>
          <w:spacing w:val="-7"/>
        </w:rPr>
        <w:t>de </w:t>
      </w:r>
      <w:r>
        <w:rPr/>
        <w:t>l'énergie en environnement</w:t>
      </w:r>
      <w:r>
        <w:rPr>
          <w:spacing w:val="-3"/>
        </w:rPr>
        <w:t> </w:t>
      </w:r>
      <w:r>
        <w:rPr/>
        <w:t>bâti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23993:2008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164</w:t>
        <w:tab/>
        <w:t>Essais mécaniques des métaux</w:t>
      </w:r>
    </w:p>
    <w:p>
      <w:pPr>
        <w:pStyle w:val="BodyText"/>
        <w:spacing w:before="82"/>
        <w:ind w:left="200"/>
      </w:pPr>
      <w:r>
        <w:rPr/>
        <w:t>ISO 27306:2016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184</w:t>
        <w:tab/>
        <w:t>Systèmes d'automatisation et</w:t>
      </w:r>
      <w:r>
        <w:rPr>
          <w:spacing w:val="-3"/>
        </w:rPr>
        <w:t> </w:t>
      </w:r>
      <w:r>
        <w:rPr/>
        <w:t>intégration</w:t>
      </w:r>
    </w:p>
    <w:p>
      <w:pPr>
        <w:pStyle w:val="BodyText"/>
        <w:spacing w:before="83"/>
        <w:ind w:left="200"/>
      </w:pPr>
      <w:r>
        <w:rPr/>
        <w:t>ISO 10303-209:2014</w:t>
      </w:r>
    </w:p>
    <w:p>
      <w:pPr>
        <w:pStyle w:val="BodyText"/>
        <w:spacing w:line="184" w:lineRule="exact" w:before="87"/>
        <w:ind w:left="200"/>
      </w:pPr>
      <w:r>
        <w:rPr/>
        <w:t>ISO/TS 29002-4:2009 (reconfirmée)</w:t>
      </w:r>
    </w:p>
    <w:p>
      <w:pPr>
        <w:spacing w:after="0" w:line="184" w:lineRule="exact"/>
        <w:sectPr>
          <w:type w:val="continuous"/>
          <w:pgSz w:w="11910" w:h="16840"/>
          <w:pgMar w:top="840" w:bottom="500" w:left="600" w:right="600"/>
          <w:cols w:num="2" w:equalWidth="0">
            <w:col w:w="5028" w:space="325"/>
            <w:col w:w="5357"/>
          </w:cols>
        </w:sectPr>
      </w:pPr>
    </w:p>
    <w:p>
      <w:pPr>
        <w:pStyle w:val="BodyText"/>
        <w:spacing w:line="192" w:lineRule="exact"/>
        <w:ind w:left="200"/>
      </w:pPr>
      <w:r>
        <w:rPr/>
        <w:t>ISO/TS</w:t>
      </w:r>
    </w:p>
    <w:p>
      <w:pPr>
        <w:pStyle w:val="BodyText"/>
        <w:ind w:left="200"/>
      </w:pPr>
      <w:r>
        <w:rPr/>
        <w:t>14837-32:2015</w:t>
      </w:r>
    </w:p>
    <w:p>
      <w:pPr>
        <w:pStyle w:val="BodyText"/>
        <w:spacing w:line="184" w:lineRule="exact" w:before="88"/>
        <w:ind w:left="200"/>
      </w:pPr>
      <w:r>
        <w:rPr/>
        <w:pict>
          <v:group style="position:absolute;margin-left:36pt;margin-top:15.890988pt;width:254.65pt;height:.25pt;mso-position-horizontal-relative:page;mso-position-vertical-relative:paragraph;z-index:251915264" coordorigin="720,318" coordsize="5093,5">
            <v:line style="position:absolute" from="720,320" to="2260,320" stroked="true" strokeweight=".25pt" strokecolor="#000000">
              <v:stroke dashstyle="solid"/>
            </v:line>
            <v:line style="position:absolute" from="2260,320" to="5813,320" stroked="true" strokeweight=".25pt" strokecolor="#000000">
              <v:stroke dashstyle="solid"/>
            </v:line>
            <w10:wrap type="none"/>
          </v:group>
        </w:pict>
      </w:r>
      <w:r>
        <w:rPr/>
        <w:t>ISO 21940-2:2017</w:t>
      </w:r>
    </w:p>
    <w:p>
      <w:pPr>
        <w:pStyle w:val="BodyText"/>
        <w:ind w:left="200"/>
      </w:pPr>
      <w:r>
        <w:rPr/>
        <w:br w:type="column"/>
      </w:r>
      <w:r>
        <w:rPr/>
        <w:t>(reconfirmée)</w:t>
      </w:r>
    </w:p>
    <w:p>
      <w:pPr>
        <w:pStyle w:val="BodyText"/>
        <w:spacing w:before="97"/>
        <w:ind w:left="200"/>
      </w:pPr>
      <w:r>
        <w:rPr/>
        <w:br w:type="column"/>
      </w:r>
      <w:r>
        <w:rPr/>
        <w:t>ISO/TS 29002-5:2009   </w:t>
      </w:r>
      <w:r>
        <w:rPr>
          <w:spacing w:val="22"/>
        </w:rPr>
        <w:t> </w:t>
      </w:r>
      <w:r>
        <w:rPr/>
        <w:t>(reconfirmée)</w:t>
      </w:r>
    </w:p>
    <w:p>
      <w:pPr>
        <w:pStyle w:val="BodyText"/>
        <w:spacing w:before="88"/>
        <w:ind w:left="200"/>
      </w:pPr>
      <w:r>
        <w:rPr/>
        <w:t>ISO/TS 29002-6:2010   </w:t>
      </w:r>
      <w:r>
        <w:rPr>
          <w:spacing w:val="22"/>
        </w:rPr>
        <w:t> </w:t>
      </w:r>
      <w:r>
        <w:rPr/>
        <w:t>(reconfirmée)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405" w:space="135"/>
            <w:col w:w="1140" w:space="2673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91"/>
      </w:pPr>
      <w:r>
        <w:rPr>
          <w:spacing w:val="-3"/>
        </w:rPr>
        <w:t>TC</w:t>
      </w:r>
      <w:r>
        <w:rPr/>
        <w:t> 110</w:t>
        <w:tab/>
        <w:t>Chariots de</w:t>
      </w:r>
      <w:r>
        <w:rPr>
          <w:spacing w:val="-2"/>
        </w:rPr>
        <w:t> </w:t>
      </w:r>
      <w:r>
        <w:rPr/>
        <w:t>manutention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22877:2004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22878:2004</w:t>
        <w:tab/>
        <w:t>(reconfirmée)</w:t>
      </w:r>
    </w:p>
    <w:p>
      <w:pPr>
        <w:pStyle w:val="BodyText"/>
        <w:spacing w:before="87"/>
        <w:ind w:left="200"/>
      </w:pPr>
      <w:r>
        <w:rPr/>
        <w:t>ISO 22879:2016</w:t>
      </w:r>
    </w:p>
    <w:p>
      <w:pPr>
        <w:pStyle w:val="BodyText"/>
        <w:spacing w:line="181" w:lineRule="exact" w:before="88"/>
        <w:ind w:left="200"/>
      </w:pPr>
      <w:r>
        <w:rPr/>
        <w:t>ISO 22880:2016</w:t>
      </w:r>
    </w:p>
    <w:p>
      <w:pPr>
        <w:pStyle w:val="BodyText"/>
        <w:spacing w:line="192" w:lineRule="exact"/>
        <w:ind w:left="200"/>
      </w:pPr>
      <w:r>
        <w:rPr/>
        <w:br w:type="column"/>
      </w:r>
      <w:r>
        <w:rPr/>
        <w:t>ISO/TS</w:t>
      </w:r>
    </w:p>
    <w:p>
      <w:pPr>
        <w:pStyle w:val="BodyText"/>
        <w:ind w:left="200"/>
      </w:pPr>
      <w:r>
        <w:rPr/>
        <w:t>29002-10:2009</w:t>
      </w:r>
    </w:p>
    <w:p>
      <w:pPr>
        <w:pStyle w:val="BodyText"/>
        <w:spacing w:line="192" w:lineRule="exact" w:before="87"/>
        <w:ind w:left="200"/>
      </w:pPr>
      <w:r>
        <w:rPr/>
        <w:t>ISO/TS</w:t>
      </w:r>
    </w:p>
    <w:p>
      <w:pPr>
        <w:pStyle w:val="BodyText"/>
        <w:ind w:left="200"/>
      </w:pPr>
      <w:r>
        <w:rPr/>
        <w:t>29002-20:2010</w:t>
      </w:r>
    </w:p>
    <w:p>
      <w:pPr>
        <w:pStyle w:val="BodyText"/>
        <w:spacing w:line="192" w:lineRule="exact" w:before="88"/>
        <w:ind w:left="200"/>
      </w:pPr>
      <w:r>
        <w:rPr/>
        <w:t>ISO/TS</w:t>
      </w:r>
    </w:p>
    <w:p>
      <w:pPr>
        <w:pStyle w:val="BodyText"/>
        <w:ind w:left="200"/>
      </w:pPr>
      <w:r>
        <w:rPr/>
        <w:pict>
          <v:group style="position:absolute;margin-left:303.637787pt;margin-top:11.490994pt;width:254.65pt;height:.25pt;mso-position-horizontal-relative:page;mso-position-vertical-relative:paragraph;z-index:-259998720" coordorigin="6073,230" coordsize="5093,5">
            <v:line style="position:absolute" from="6073,232" to="7613,232" stroked="true" strokeweight=".25pt" strokecolor="#000000">
              <v:stroke dashstyle="solid"/>
            </v:line>
            <v:line style="position:absolute" from="7613,232" to="11166,232" stroked="true" strokeweight=".25pt" strokecolor="#000000">
              <v:stroke dashstyle="solid"/>
            </v:line>
            <w10:wrap type="none"/>
          </v:group>
        </w:pict>
      </w:r>
      <w:r>
        <w:rPr/>
        <w:t>29002-31:2009</w:t>
      </w:r>
    </w:p>
    <w:p>
      <w:pPr>
        <w:pStyle w:val="BodyText"/>
        <w:spacing w:line="588" w:lineRule="auto"/>
        <w:ind w:left="200" w:right="2711"/>
        <w:jc w:val="both"/>
      </w:pPr>
      <w:r>
        <w:rPr/>
        <w:br w:type="column"/>
      </w:r>
      <w:r>
        <w:rPr/>
        <w:t>(reconfirmée) (reconfirmée) (reconfirmée)</w:t>
      </w:r>
    </w:p>
    <w:p>
      <w:pPr>
        <w:spacing w:after="0" w:line="588" w:lineRule="auto"/>
        <w:jc w:val="both"/>
        <w:sectPr>
          <w:type w:val="continuous"/>
          <w:pgSz w:w="11910" w:h="16840"/>
          <w:pgMar w:top="840" w:bottom="500" w:left="600" w:right="600"/>
          <w:cols w:num="3" w:equalWidth="0">
            <w:col w:w="3655" w:space="1697"/>
            <w:col w:w="1226" w:space="315"/>
            <w:col w:w="3817"/>
          </w:cols>
        </w:sectPr>
      </w:pPr>
    </w:p>
    <w:p>
      <w:pPr>
        <w:pStyle w:val="BodyText"/>
        <w:spacing w:before="97"/>
        <w:ind w:left="200"/>
      </w:pPr>
      <w:r>
        <w:rPr/>
        <w:t>ISO 22882:2016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22883:2004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22884:2004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24135-1:2006</w:t>
        <w:tab/>
        <w:t>(reconfirmée)</w:t>
      </w:r>
    </w:p>
    <w:p>
      <w:pPr>
        <w:pStyle w:val="BodyText"/>
        <w:spacing w:before="88"/>
        <w:ind w:left="200"/>
      </w:pPr>
      <w:r>
        <w:rPr/>
        <w:t>ISO 10896-5:2015</w:t>
      </w:r>
    </w:p>
    <w:p>
      <w:pPr>
        <w:pStyle w:val="BodyText"/>
        <w:spacing w:before="87"/>
        <w:ind w:left="200"/>
      </w:pPr>
      <w:r>
        <w:rPr/>
        <w:t>ISO 10896-6:2015</w:t>
      </w:r>
    </w:p>
    <w:p>
      <w:pPr>
        <w:pStyle w:val="BodyText"/>
        <w:spacing w:before="88"/>
        <w:ind w:left="200"/>
      </w:pPr>
      <w:r>
        <w:rPr/>
        <w:t>ISO 11525-5:2015</w:t>
      </w:r>
    </w:p>
    <w:p>
      <w:pPr>
        <w:pStyle w:val="BodyText"/>
        <w:spacing w:before="88"/>
        <w:ind w:left="200"/>
      </w:pPr>
      <w:r>
        <w:rPr/>
        <w:t>ISO 18479-1:2015</w:t>
      </w:r>
    </w:p>
    <w:p>
      <w:pPr>
        <w:pStyle w:val="BodyText"/>
        <w:spacing w:before="87"/>
        <w:ind w:left="200"/>
      </w:pPr>
      <w:r>
        <w:rPr/>
        <w:pict>
          <v:group style="position:absolute;margin-left:36pt;margin-top:15.841004pt;width:254.65pt;height:.25pt;mso-position-horizontal-relative:page;mso-position-vertical-relative:paragraph;z-index:251916288" coordorigin="720,317" coordsize="5093,5">
            <v:line style="position:absolute" from="720,319" to="2260,319" stroked="true" strokeweight=".25pt" strokecolor="#000000">
              <v:stroke dashstyle="solid"/>
            </v:line>
            <v:line style="position:absolute" from="2260,319" to="5813,319" stroked="true" strokeweight=".25pt" strokecolor="#000000">
              <v:stroke dashstyle="solid"/>
            </v:line>
            <w10:wrap type="none"/>
          </v:group>
        </w:pict>
      </w:r>
      <w:r>
        <w:rPr/>
        <w:t>ISO 18479-2:2016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112</w:t>
        <w:tab/>
        <w:t>Technique du</w:t>
      </w:r>
      <w:r>
        <w:rPr>
          <w:spacing w:val="-9"/>
        </w:rPr>
        <w:t> </w:t>
      </w:r>
      <w:r>
        <w:rPr/>
        <w:t>vide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1608-1:1993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1608-2:1989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3567:2011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pict>
          <v:group style="position:absolute;margin-left:36pt;margin-top:15.890996pt;width:254.65pt;height:.25pt;mso-position-horizontal-relative:page;mso-position-vertical-relative:paragraph;z-index:251917312" coordorigin="720,318" coordsize="5093,5">
            <v:line style="position:absolute" from="720,320" to="2260,320" stroked="true" strokeweight=".25pt" strokecolor="#000000">
              <v:stroke dashstyle="solid"/>
            </v:line>
            <v:line style="position:absolute" from="2260,320" to="5813,320" stroked="true" strokeweight=".25pt" strokecolor="#000000">
              <v:stroke dashstyle="solid"/>
            </v:line>
            <w10:wrap type="none"/>
          </v:group>
        </w:pict>
      </w:r>
      <w:r>
        <w:rPr/>
        <w:t>ISO 27893:2011</w:t>
        <w:tab/>
        <w:t>(reconfirmée)</w:t>
      </w: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113</w:t>
        <w:tab/>
        <w:t>Hydrométrie</w:t>
      </w:r>
    </w:p>
    <w:p>
      <w:pPr>
        <w:pStyle w:val="BodyText"/>
        <w:spacing w:before="83"/>
        <w:ind w:left="200"/>
      </w:pPr>
      <w:r>
        <w:rPr/>
        <w:t>ISO 1438:2017</w:t>
      </w:r>
    </w:p>
    <w:p>
      <w:pPr>
        <w:pStyle w:val="Heading2"/>
        <w:tabs>
          <w:tab w:pos="1739" w:val="left" w:leader="none"/>
        </w:tabs>
        <w:spacing w:before="0"/>
        <w:ind w:left="1740" w:right="339" w:hanging="1541"/>
      </w:pPr>
      <w:r>
        <w:rPr/>
        <w:br w:type="column"/>
      </w:r>
      <w:r>
        <w:rPr>
          <w:spacing w:val="-3"/>
        </w:rPr>
        <w:t>TC</w:t>
      </w:r>
      <w:r>
        <w:rPr/>
        <w:t> 185</w:t>
        <w:tab/>
        <w:t>Dispositifs de sûreté pour la protection </w:t>
      </w:r>
      <w:r>
        <w:rPr>
          <w:spacing w:val="-5"/>
        </w:rPr>
        <w:t>con- </w:t>
      </w:r>
      <w:r>
        <w:rPr/>
        <w:t>tre les excès de</w:t>
      </w:r>
      <w:r>
        <w:rPr>
          <w:spacing w:val="-1"/>
        </w:rPr>
        <w:t> </w:t>
      </w:r>
      <w:r>
        <w:rPr/>
        <w:t>pression</w:t>
      </w:r>
    </w:p>
    <w:p>
      <w:pPr>
        <w:pStyle w:val="BodyText"/>
        <w:spacing w:before="81"/>
        <w:ind w:left="200"/>
      </w:pPr>
      <w:r>
        <w:rPr/>
        <w:t>ISO 4126-6:2014</w:t>
      </w: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189</w:t>
        <w:tab/>
        <w:t>Carreaux en</w:t>
      </w:r>
      <w:r>
        <w:rPr>
          <w:spacing w:val="-1"/>
        </w:rPr>
        <w:t> </w:t>
      </w:r>
      <w:r>
        <w:rPr/>
        <w:t>céramique</w:t>
      </w:r>
    </w:p>
    <w:p>
      <w:pPr>
        <w:pStyle w:val="BodyText"/>
        <w:spacing w:before="83"/>
        <w:ind w:left="200"/>
      </w:pPr>
      <w:r>
        <w:rPr/>
        <w:t>ISO 13006:2018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3"/>
        </w:rPr>
        <w:t>TC</w:t>
      </w:r>
      <w:r>
        <w:rPr/>
        <w:t> 190</w:t>
        <w:tab/>
        <w:t>Qualité du sol</w:t>
      </w:r>
    </w:p>
    <w:p>
      <w:pPr>
        <w:pStyle w:val="BodyText"/>
        <w:spacing w:before="83"/>
        <w:ind w:left="200"/>
      </w:pPr>
      <w:r>
        <w:rPr/>
        <w:t>ISO 11272:2017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23909:2008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11269-1:2012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11269-2:2012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17512-2:2011</w:t>
        <w:tab/>
        <w:t>(reconfirmée)</w:t>
      </w:r>
    </w:p>
    <w:p>
      <w:pPr>
        <w:pStyle w:val="BodyText"/>
        <w:spacing w:before="88"/>
        <w:ind w:left="200"/>
      </w:pPr>
      <w:r>
        <w:rPr/>
        <w:t>ISO 18763:2016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17402:2008</w:t>
        <w:tab/>
        <w:t>(reconfirmée)</w:t>
      </w:r>
    </w:p>
    <w:p>
      <w:pPr>
        <w:pStyle w:val="BodyText"/>
        <w:spacing w:before="88"/>
        <w:ind w:left="200"/>
      </w:pPr>
      <w:r>
        <w:rPr/>
        <w:t>ISO 18400-100:2017</w:t>
      </w:r>
    </w:p>
    <w:p>
      <w:pPr>
        <w:pStyle w:val="BodyText"/>
        <w:spacing w:before="88"/>
        <w:ind w:left="200"/>
      </w:pPr>
      <w:r>
        <w:rPr/>
        <w:t>ISO 18400-101:2017</w:t>
      </w:r>
    </w:p>
    <w:p>
      <w:pPr>
        <w:pStyle w:val="BodyText"/>
        <w:spacing w:before="87"/>
        <w:ind w:left="200"/>
      </w:pPr>
      <w:r>
        <w:rPr/>
        <w:t>ISO 18400-102:2017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3158" w:space="2195"/>
            <w:col w:w="5357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3"/>
        <w:gridCol w:w="1524"/>
        <w:gridCol w:w="3570"/>
      </w:tblGrid>
      <w:tr>
        <w:trPr>
          <w:trHeight w:val="290" w:hRule="atLeast"/>
        </w:trPr>
        <w:tc>
          <w:tcPr>
            <w:tcW w:w="5323" w:type="dxa"/>
          </w:tcPr>
          <w:p>
            <w:pPr>
              <w:pStyle w:val="TableParagraph"/>
              <w:spacing w:before="42"/>
              <w:ind w:left="50"/>
              <w:rPr>
                <w:sz w:val="16"/>
              </w:rPr>
            </w:pPr>
            <w:r>
              <w:rPr>
                <w:sz w:val="16"/>
              </w:rPr>
              <w:t>ISO 18400-103:2017</w:t>
            </w:r>
          </w:p>
        </w:tc>
        <w:tc>
          <w:tcPr>
            <w:tcW w:w="1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79"/>
              <w:rPr>
                <w:sz w:val="18"/>
              </w:rPr>
            </w:pPr>
            <w:r>
              <w:rPr>
                <w:sz w:val="18"/>
              </w:rPr>
              <w:t>JTC 1</w:t>
            </w:r>
          </w:p>
        </w:tc>
        <w:tc>
          <w:tcPr>
            <w:tcW w:w="357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41"/>
              <w:ind w:left="95"/>
              <w:rPr>
                <w:sz w:val="18"/>
              </w:rPr>
            </w:pPr>
            <w:r>
              <w:rPr>
                <w:sz w:val="18"/>
              </w:rPr>
              <w:t>Technologies de l'information</w:t>
            </w:r>
          </w:p>
        </w:tc>
      </w:tr>
      <w:tr>
        <w:trPr>
          <w:trHeight w:val="277" w:hRule="atLeast"/>
        </w:trPr>
        <w:tc>
          <w:tcPr>
            <w:tcW w:w="5323" w:type="dxa"/>
          </w:tcPr>
          <w:p>
            <w:pPr>
              <w:pStyle w:val="TableParagraph"/>
              <w:spacing w:before="32"/>
              <w:ind w:left="50"/>
              <w:rPr>
                <w:sz w:val="16"/>
              </w:rPr>
            </w:pPr>
            <w:r>
              <w:rPr>
                <w:sz w:val="16"/>
              </w:rPr>
              <w:t>ISO 18400-106:2017</w:t>
            </w:r>
          </w:p>
        </w:tc>
        <w:tc>
          <w:tcPr>
            <w:tcW w:w="1524" w:type="dxa"/>
          </w:tcPr>
          <w:p>
            <w:pPr>
              <w:pStyle w:val="TableParagraph"/>
              <w:spacing w:before="50"/>
              <w:ind w:left="79"/>
              <w:rPr>
                <w:sz w:val="16"/>
              </w:rPr>
            </w:pPr>
            <w:r>
              <w:rPr>
                <w:sz w:val="16"/>
              </w:rPr>
              <w:t>ISO/IEC 7812-1:2017</w:t>
            </w:r>
          </w:p>
        </w:tc>
        <w:tc>
          <w:tcPr>
            <w:tcW w:w="3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5323" w:type="dxa"/>
          </w:tcPr>
          <w:p>
            <w:pPr>
              <w:pStyle w:val="TableParagraph"/>
              <w:spacing w:before="35"/>
              <w:ind w:left="50"/>
              <w:rPr>
                <w:sz w:val="16"/>
              </w:rPr>
            </w:pPr>
            <w:r>
              <w:rPr>
                <w:sz w:val="16"/>
              </w:rPr>
              <w:t>ISO 18400-107:2017</w:t>
            </w:r>
          </w:p>
        </w:tc>
        <w:tc>
          <w:tcPr>
            <w:tcW w:w="1524" w:type="dxa"/>
          </w:tcPr>
          <w:p>
            <w:pPr>
              <w:pStyle w:val="TableParagraph"/>
              <w:spacing w:before="52"/>
              <w:ind w:left="79"/>
              <w:rPr>
                <w:sz w:val="16"/>
              </w:rPr>
            </w:pPr>
            <w:r>
              <w:rPr>
                <w:sz w:val="16"/>
              </w:rPr>
              <w:t>ISO/IEC 7812-2:2017</w:t>
            </w:r>
          </w:p>
        </w:tc>
        <w:tc>
          <w:tcPr>
            <w:tcW w:w="3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5323" w:type="dxa"/>
          </w:tcPr>
          <w:p>
            <w:pPr>
              <w:pStyle w:val="TableParagraph"/>
              <w:spacing w:line="190" w:lineRule="exact" w:before="35"/>
              <w:ind w:left="50"/>
              <w:rPr>
                <w:sz w:val="16"/>
              </w:rPr>
            </w:pPr>
            <w:r>
              <w:rPr>
                <w:sz w:val="16"/>
              </w:rPr>
              <w:t>ISO 18400-201:2017</w:t>
            </w:r>
          </w:p>
        </w:tc>
        <w:tc>
          <w:tcPr>
            <w:tcW w:w="1524" w:type="dxa"/>
          </w:tcPr>
          <w:p>
            <w:pPr>
              <w:pStyle w:val="TableParagraph"/>
              <w:spacing w:line="172" w:lineRule="exact" w:before="52"/>
              <w:ind w:left="79"/>
              <w:rPr>
                <w:sz w:val="16"/>
              </w:rPr>
            </w:pPr>
            <w:r>
              <w:rPr>
                <w:sz w:val="16"/>
              </w:rPr>
              <w:t>ISO/IEC</w:t>
            </w:r>
          </w:p>
        </w:tc>
        <w:tc>
          <w:tcPr>
            <w:tcW w:w="3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00" w:bottom="500" w:left="600" w:right="600"/>
        </w:sectPr>
      </w:pPr>
    </w:p>
    <w:p>
      <w:pPr>
        <w:pStyle w:val="BodyText"/>
        <w:spacing w:before="75"/>
        <w:ind w:left="200"/>
      </w:pPr>
      <w:r>
        <w:rPr/>
        <w:t>ISO 18400-204:2017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pict>
          <v:group style="position:absolute;margin-left:36pt;margin-top:15.84097pt;width:254.65pt;height:.25pt;mso-position-horizontal-relative:page;mso-position-vertical-relative:paragraph;z-index:251929600" coordorigin="720,317" coordsize="5093,5">
            <v:line style="position:absolute" from="720,319" to="2260,319" stroked="true" strokeweight=".25pt" strokecolor="#000000">
              <v:stroke dashstyle="solid"/>
            </v:line>
            <v:line style="position:absolute" from="2260,319" to="5813,319" stroked="true" strokeweight=".25pt" strokecolor="#000000">
              <v:stroke dashstyle="solid"/>
            </v:line>
            <w10:wrap type="none"/>
          </v:group>
        </w:pict>
      </w:r>
      <w:r>
        <w:rPr/>
        <w:t>ISO 18772:2008</w:t>
        <w:tab/>
        <w:t>(reconfirmée)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193</w:t>
        <w:tab/>
        <w:t>Gaz</w:t>
      </w:r>
      <w:r>
        <w:rPr>
          <w:spacing w:val="-1"/>
        </w:rPr>
        <w:t> </w:t>
      </w:r>
      <w:r>
        <w:rPr/>
        <w:t>naturel</w:t>
      </w:r>
    </w:p>
    <w:p>
      <w:pPr>
        <w:pStyle w:val="BodyText"/>
        <w:spacing w:before="4"/>
        <w:ind w:left="200"/>
      </w:pPr>
      <w:r>
        <w:rPr/>
        <w:br w:type="column"/>
      </w:r>
      <w:r>
        <w:rPr/>
        <w:t>17839-3:2016</w:t>
      </w:r>
    </w:p>
    <w:p>
      <w:pPr>
        <w:pStyle w:val="BodyText"/>
        <w:spacing w:before="88"/>
        <w:ind w:left="200" w:right="4247"/>
      </w:pPr>
      <w:r>
        <w:rPr/>
        <w:t>ISO/IEC 18328-3:2016</w:t>
      </w:r>
    </w:p>
    <w:p>
      <w:pPr>
        <w:pStyle w:val="BodyText"/>
        <w:spacing w:line="174" w:lineRule="exact" w:before="87"/>
        <w:ind w:left="200"/>
      </w:pPr>
      <w:r>
        <w:rPr/>
        <w:t>ISO/IEC 9797-3:2011 (reconfirmée)</w:t>
      </w:r>
    </w:p>
    <w:p>
      <w:pPr>
        <w:spacing w:after="0" w:line="174" w:lineRule="exact"/>
        <w:sectPr>
          <w:type w:val="continuous"/>
          <w:pgSz w:w="11910" w:h="16840"/>
          <w:pgMar w:top="840" w:bottom="500" w:left="600" w:right="600"/>
          <w:cols w:num="2" w:equalWidth="0">
            <w:col w:w="2680" w:space="2673"/>
            <w:col w:w="5357"/>
          </w:cols>
        </w:sectPr>
      </w:pPr>
    </w:p>
    <w:p>
      <w:pPr>
        <w:pStyle w:val="BodyText"/>
        <w:ind w:left="200"/>
      </w:pPr>
      <w:r>
        <w:rPr/>
        <w:pict>
          <v:group style="position:absolute;margin-left:36pt;margin-top:11.490971pt;width:254.65pt;height:.25pt;mso-position-horizontal-relative:page;mso-position-vertical-relative:paragraph;z-index:251930624" coordorigin="720,230" coordsize="5093,5">
            <v:line style="position:absolute" from="720,232" to="2260,232" stroked="true" strokeweight=".25pt" strokecolor="#000000">
              <v:stroke dashstyle="solid"/>
            </v:line>
            <v:line style="position:absolute" from="2260,232" to="5813,232" stroked="true" strokeweight=".25pt" strokecolor="#000000">
              <v:stroke dashstyle="solid"/>
            </v:line>
            <w10:wrap type="none"/>
          </v:group>
        </w:pict>
      </w:r>
      <w:r>
        <w:rPr/>
        <w:t>ISO 13734:2013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201</w:t>
        <w:tab/>
        <w:t>Analyse chimique des surfaces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11039:2012</w:t>
        <w:tab/>
        <w:t>(reconfirmée)</w:t>
      </w:r>
    </w:p>
    <w:p>
      <w:pPr>
        <w:pStyle w:val="BodyText"/>
        <w:spacing w:before="88"/>
        <w:ind w:left="200"/>
      </w:pPr>
      <w:r>
        <w:rPr/>
        <w:t>ISO 11775:2015</w:t>
      </w:r>
    </w:p>
    <w:p>
      <w:pPr>
        <w:pStyle w:val="BodyText"/>
        <w:spacing w:before="88"/>
        <w:ind w:left="200"/>
      </w:pPr>
      <w:r>
        <w:rPr/>
        <w:pict>
          <v:group style="position:absolute;margin-left:36pt;margin-top:15.89097pt;width:254.65pt;height:.25pt;mso-position-horizontal-relative:page;mso-position-vertical-relative:paragraph;z-index:251931648" coordorigin="720,318" coordsize="5093,5">
            <v:line style="position:absolute" from="720,320" to="2260,320" stroked="true" strokeweight=".25pt" strokecolor="#000000">
              <v:stroke dashstyle="solid"/>
            </v:line>
            <v:line style="position:absolute" from="2260,320" to="5813,320" stroked="true" strokeweight=".25pt" strokecolor="#000000">
              <v:stroke dashstyle="solid"/>
            </v:line>
            <w10:wrap type="none"/>
          </v:group>
        </w:pict>
      </w:r>
      <w:r>
        <w:rPr/>
        <w:t>ISO 13083:2015</w:t>
      </w:r>
    </w:p>
    <w:p>
      <w:pPr>
        <w:pStyle w:val="BodyText"/>
        <w:spacing w:before="107"/>
        <w:ind w:left="200" w:right="392"/>
      </w:pPr>
      <w:r>
        <w:rPr/>
        <w:br w:type="column"/>
      </w:r>
      <w:r>
        <w:rPr/>
        <w:t>ISO/IEC 18033-4:2011</w:t>
      </w:r>
    </w:p>
    <w:p>
      <w:pPr>
        <w:pStyle w:val="BodyText"/>
        <w:spacing w:before="87"/>
        <w:ind w:left="200" w:right="392"/>
      </w:pPr>
      <w:r>
        <w:rPr/>
        <w:t>ISO/IEC 27034-1:2011</w:t>
      </w:r>
    </w:p>
    <w:p>
      <w:pPr>
        <w:pStyle w:val="BodyText"/>
        <w:spacing w:before="87"/>
        <w:ind w:left="200"/>
      </w:pPr>
      <w:r>
        <w:rPr/>
        <w:t>ISO/IEC 29134:2017</w:t>
      </w:r>
    </w:p>
    <w:p>
      <w:pPr>
        <w:pStyle w:val="BodyText"/>
        <w:spacing w:line="588" w:lineRule="auto" w:before="107"/>
        <w:ind w:left="200" w:right="2696"/>
      </w:pPr>
      <w:r>
        <w:rPr/>
        <w:br w:type="column"/>
      </w:r>
      <w:r>
        <w:rPr/>
        <w:t>(reconfirmée) (reconfirmée)</w:t>
      </w:r>
    </w:p>
    <w:p>
      <w:pPr>
        <w:spacing w:after="0" w:line="588" w:lineRule="auto"/>
        <w:sectPr>
          <w:type w:val="continuous"/>
          <w:pgSz w:w="11910" w:h="16840"/>
          <w:pgMar w:top="840" w:bottom="500" w:left="600" w:right="600"/>
          <w:cols w:num="3" w:equalWidth="0">
            <w:col w:w="4063" w:space="1290"/>
            <w:col w:w="1498" w:space="41"/>
            <w:col w:w="3818"/>
          </w:cols>
        </w:sectPr>
      </w:pPr>
    </w:p>
    <w:p>
      <w:pPr>
        <w:pStyle w:val="Heading2"/>
        <w:tabs>
          <w:tab w:pos="1739" w:val="left" w:leader="none"/>
        </w:tabs>
        <w:spacing w:before="83"/>
      </w:pPr>
      <w:r>
        <w:rPr>
          <w:spacing w:val="-3"/>
        </w:rPr>
        <w:t>TC</w:t>
      </w:r>
      <w:r>
        <w:rPr/>
        <w:t> 204</w:t>
        <w:tab/>
        <w:t>Systèmes de transport</w:t>
      </w:r>
      <w:r>
        <w:rPr>
          <w:spacing w:val="-5"/>
        </w:rPr>
        <w:t> </w:t>
      </w:r>
      <w:r>
        <w:rPr/>
        <w:t>intelligents</w:t>
      </w:r>
    </w:p>
    <w:p>
      <w:pPr>
        <w:pStyle w:val="BodyText"/>
        <w:spacing w:line="92" w:lineRule="exact" w:before="83"/>
        <w:ind w:left="200"/>
      </w:pPr>
      <w:r>
        <w:rPr/>
        <w:t>ISO 24102-6:2018</w:t>
      </w:r>
    </w:p>
    <w:p>
      <w:pPr>
        <w:pStyle w:val="BodyText"/>
        <w:tabs>
          <w:tab w:pos="1739" w:val="left" w:leader="none"/>
        </w:tabs>
        <w:spacing w:before="3"/>
        <w:ind w:left="200"/>
      </w:pPr>
      <w:r>
        <w:rPr/>
        <w:br w:type="column"/>
      </w:r>
      <w:r>
        <w:rPr/>
        <w:t>ISO/IEC 29150:2011</w:t>
        <w:tab/>
        <w:t>(reconfirmée)</w:t>
      </w:r>
    </w:p>
    <w:p>
      <w:pPr>
        <w:pStyle w:val="BodyText"/>
        <w:spacing w:line="192" w:lineRule="exact" w:before="88"/>
        <w:ind w:left="200"/>
      </w:pPr>
      <w:r>
        <w:rPr/>
        <w:t>ISO/IEC</w:t>
      </w:r>
    </w:p>
    <w:p>
      <w:pPr>
        <w:spacing w:after="0" w:line="192" w:lineRule="exact"/>
        <w:sectPr>
          <w:type w:val="continuous"/>
          <w:pgSz w:w="11910" w:h="16840"/>
          <w:pgMar w:top="840" w:bottom="500" w:left="600" w:right="600"/>
          <w:cols w:num="2" w:equalWidth="0">
            <w:col w:w="4327" w:space="1026"/>
            <w:col w:w="5357"/>
          </w:cols>
        </w:sectPr>
      </w:pPr>
    </w:p>
    <w:p>
      <w:pPr>
        <w:pStyle w:val="BodyText"/>
        <w:tabs>
          <w:tab w:pos="5212" w:val="left" w:leader="none"/>
          <w:tab w:pos="5552" w:val="left" w:leader="none"/>
        </w:tabs>
        <w:spacing w:line="183" w:lineRule="exact"/>
        <w:ind w:left="120"/>
      </w:pPr>
      <w:r>
        <w:rPr>
          <w:u w:val="single"/>
        </w:rPr>
        <w:t> </w:t>
        <w:tab/>
      </w:r>
      <w:r>
        <w:rPr/>
        <w:tab/>
        <w:t>15961-4:2016</w:t>
      </w:r>
    </w:p>
    <w:p>
      <w:pPr>
        <w:spacing w:after="0" w:line="183" w:lineRule="exact"/>
        <w:sectPr>
          <w:type w:val="continuous"/>
          <w:pgSz w:w="11910" w:h="16840"/>
          <w:pgMar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0"/>
        <w:ind w:left="1740" w:right="360" w:hanging="1541"/>
      </w:pPr>
      <w:r>
        <w:rPr>
          <w:spacing w:val="-3"/>
        </w:rPr>
        <w:t>TC</w:t>
      </w:r>
      <w:r>
        <w:rPr/>
        <w:t> 212</w:t>
        <w:tab/>
        <w:t>Laboratoires de biologie médicale et </w:t>
      </w:r>
      <w:r>
        <w:rPr>
          <w:spacing w:val="-5"/>
        </w:rPr>
        <w:t>sys- </w:t>
      </w:r>
      <w:r>
        <w:rPr/>
        <w:t>tèmes de diagnostic in</w:t>
      </w:r>
      <w:r>
        <w:rPr>
          <w:spacing w:val="-1"/>
        </w:rPr>
        <w:t> </w:t>
      </w:r>
      <w:r>
        <w:rPr/>
        <w:t>vitro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ISO/TS</w:t>
      </w:r>
      <w:r>
        <w:rPr>
          <w:spacing w:val="-1"/>
        </w:rPr>
        <w:t> </w:t>
      </w:r>
      <w:r>
        <w:rPr/>
        <w:t>17518:2015</w:t>
        <w:tab/>
        <w:t>(reconfirmée)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38" w:hanging="1541"/>
      </w:pPr>
      <w:r>
        <w:rPr>
          <w:spacing w:val="-3"/>
        </w:rPr>
        <w:t>TC</w:t>
      </w:r>
      <w:r>
        <w:rPr/>
        <w:t> 213</w:t>
        <w:tab/>
        <w:t>Spécifications et vérification </w:t>
      </w:r>
      <w:r>
        <w:rPr>
          <w:spacing w:val="-2"/>
        </w:rPr>
        <w:t>dimensionnelles </w:t>
      </w:r>
      <w:r>
        <w:rPr/>
        <w:t>et géométriques des</w:t>
      </w:r>
      <w:r>
        <w:rPr>
          <w:spacing w:val="-1"/>
        </w:rPr>
        <w:t> </w:t>
      </w:r>
      <w:r>
        <w:rPr/>
        <w:t>produits</w:t>
      </w:r>
    </w:p>
    <w:p>
      <w:pPr>
        <w:pStyle w:val="BodyText"/>
        <w:spacing w:before="82"/>
        <w:ind w:left="200"/>
      </w:pPr>
      <w:r>
        <w:rPr/>
        <w:t>ISO 1101:2017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1119:2011</w:t>
        <w:tab/>
        <w:t>(reconfirmée)</w:t>
      </w:r>
    </w:p>
    <w:p>
      <w:pPr>
        <w:pStyle w:val="BodyText"/>
        <w:spacing w:before="87"/>
        <w:ind w:left="200"/>
      </w:pPr>
      <w:r>
        <w:rPr/>
        <w:t>ISO 1660:2017</w:t>
      </w:r>
    </w:p>
    <w:p>
      <w:pPr>
        <w:pStyle w:val="BodyText"/>
        <w:spacing w:before="88"/>
        <w:ind w:left="200"/>
      </w:pPr>
      <w:r>
        <w:rPr/>
        <w:t>ISO 1938-2:2017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2768-1:1989</w:t>
        <w:tab/>
        <w:t>(reconfirmée)</w:t>
      </w:r>
    </w:p>
    <w:p>
      <w:pPr>
        <w:pStyle w:val="BodyText"/>
        <w:spacing w:before="96"/>
        <w:ind w:left="200" w:right="38"/>
      </w:pPr>
      <w:r>
        <w:rPr/>
        <w:br w:type="column"/>
      </w:r>
      <w:r>
        <w:rPr/>
        <w:t>ISO/IEC 12785-2:2011</w:t>
      </w:r>
    </w:p>
    <w:p>
      <w:pPr>
        <w:pStyle w:val="BodyText"/>
        <w:spacing w:before="88"/>
        <w:ind w:left="200" w:right="38"/>
      </w:pPr>
      <w:r>
        <w:rPr/>
        <w:t>ISO/IEC 19788-2:2011</w:t>
      </w:r>
    </w:p>
    <w:p>
      <w:pPr>
        <w:pStyle w:val="BodyText"/>
        <w:spacing w:before="87"/>
        <w:ind w:left="200" w:right="38"/>
      </w:pPr>
      <w:r>
        <w:rPr/>
        <w:t>ISO/IEC 19788-3:2011</w:t>
      </w:r>
    </w:p>
    <w:p>
      <w:pPr>
        <w:pStyle w:val="BodyText"/>
        <w:spacing w:line="588" w:lineRule="auto" w:before="96"/>
        <w:ind w:left="200" w:right="2711"/>
        <w:jc w:val="both"/>
      </w:pPr>
      <w:r>
        <w:rPr/>
        <w:br w:type="column"/>
      </w:r>
      <w:r>
        <w:rPr/>
        <w:t>(reconfirmée) (reconfirmée) (reconfirmée)</w:t>
      </w:r>
    </w:p>
    <w:p>
      <w:pPr>
        <w:spacing w:after="0" w:line="588" w:lineRule="auto"/>
        <w:jc w:val="both"/>
        <w:sectPr>
          <w:type w:val="continuous"/>
          <w:pgSz w:w="11910" w:h="16840"/>
          <w:pgMar w:top="840" w:bottom="500" w:left="600" w:right="600"/>
          <w:cols w:num="3" w:equalWidth="0">
            <w:col w:w="5152" w:space="201"/>
            <w:col w:w="1144" w:space="396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8512-1:1990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8512-2:1990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10135:2007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t>ISO 10360-6:2001</w:t>
        <w:tab/>
        <w:t>(reconfirmée)</w:t>
      </w:r>
    </w:p>
    <w:p>
      <w:pPr>
        <w:pStyle w:val="BodyText"/>
        <w:spacing w:before="88"/>
        <w:ind w:left="200"/>
      </w:pPr>
      <w:r>
        <w:rPr/>
        <w:t>ISO/TS 14253-4:2010   </w:t>
      </w:r>
      <w:r>
        <w:rPr>
          <w:spacing w:val="22"/>
        </w:rPr>
        <w:t> </w:t>
      </w:r>
      <w:r>
        <w:rPr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15530-3:2011</w:t>
        <w:tab/>
        <w:t>(reconfirmée)</w:t>
      </w:r>
    </w:p>
    <w:p>
      <w:pPr>
        <w:pStyle w:val="BodyText"/>
        <w:spacing w:before="87"/>
        <w:ind w:left="200"/>
      </w:pPr>
      <w:r>
        <w:rPr/>
        <w:t>ISO 16610-22:2015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16610-71:2014</w:t>
        <w:tab/>
        <w:t>(reconfirmée)</w:t>
      </w:r>
    </w:p>
    <w:p>
      <w:pPr>
        <w:pStyle w:val="BodyText"/>
        <w:tabs>
          <w:tab w:pos="1739" w:val="left" w:leader="none"/>
        </w:tabs>
        <w:spacing w:before="88"/>
        <w:ind w:left="200"/>
      </w:pPr>
      <w:r>
        <w:rPr/>
        <w:t>ISO 17450-1:2011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pict>
          <v:group style="position:absolute;margin-left:36pt;margin-top:15.840995pt;width:254.65pt;height:.25pt;mso-position-horizontal-relative:page;mso-position-vertical-relative:paragraph;z-index:251932672" coordorigin="720,317" coordsize="5093,5">
            <v:line style="position:absolute" from="720,319" to="2260,319" stroked="true" strokeweight=".25pt" strokecolor="#000000">
              <v:stroke dashstyle="solid"/>
            </v:line>
            <v:line style="position:absolute" from="2260,319" to="5813,319" stroked="true" strokeweight=".25pt" strokecolor="#000000">
              <v:stroke dashstyle="solid"/>
            </v:line>
            <w10:wrap type="none"/>
          </v:group>
        </w:pict>
      </w:r>
      <w:r>
        <w:rPr/>
        <w:t>ISO 22432:2011</w:t>
        <w:tab/>
        <w:t>(reconfirmée)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219</w:t>
        <w:tab/>
        <w:t>Revêtements de sol</w:t>
      </w:r>
    </w:p>
    <w:p>
      <w:pPr>
        <w:pStyle w:val="BodyText"/>
        <w:tabs>
          <w:tab w:pos="1739" w:val="left" w:leader="none"/>
        </w:tabs>
        <w:spacing w:before="83"/>
        <w:ind w:left="200"/>
      </w:pPr>
      <w:r>
        <w:rPr/>
        <w:t>ISO 26985:2008</w:t>
        <w:tab/>
        <w:t>(reconfirmée)</w:t>
      </w:r>
    </w:p>
    <w:p>
      <w:pPr>
        <w:pStyle w:val="BodyText"/>
        <w:tabs>
          <w:tab w:pos="1739" w:val="left" w:leader="none"/>
        </w:tabs>
        <w:spacing w:before="87"/>
        <w:ind w:left="200"/>
      </w:pPr>
      <w:r>
        <w:rPr/>
        <w:pict>
          <v:group style="position:absolute;margin-left:36pt;margin-top:15.840995pt;width:254.65pt;height:.25pt;mso-position-horizontal-relative:page;mso-position-vertical-relative:paragraph;z-index:251933696" coordorigin="720,317" coordsize="5093,5">
            <v:line style="position:absolute" from="720,319" to="2260,319" stroked="true" strokeweight=".25pt" strokecolor="#000000">
              <v:stroke dashstyle="solid"/>
            </v:line>
            <v:line style="position:absolute" from="2260,319" to="5813,319" stroked="true" strokeweight=".25pt" strokecolor="#000000">
              <v:stroke dashstyle="solid"/>
            </v:line>
            <w10:wrap type="none"/>
          </v:group>
        </w:pict>
      </w:r>
      <w:r>
        <w:rPr/>
        <w:t>ISO 26987:2008</w:t>
        <w:tab/>
        <w:t>(reconfirmée)</w:t>
      </w:r>
    </w:p>
    <w:p>
      <w:pPr>
        <w:pStyle w:val="Heading2"/>
        <w:tabs>
          <w:tab w:pos="1739" w:val="left" w:leader="none"/>
        </w:tabs>
        <w:spacing w:before="84"/>
        <w:ind w:left="1740" w:right="38" w:hanging="1541"/>
      </w:pPr>
      <w:r>
        <w:rPr>
          <w:spacing w:val="-3"/>
        </w:rPr>
        <w:t>TC</w:t>
      </w:r>
      <w:r>
        <w:rPr/>
        <w:t> 225</w:t>
        <w:tab/>
        <w:t>Études de marché, études d'opinion </w:t>
      </w:r>
      <w:r>
        <w:rPr>
          <w:spacing w:val="-8"/>
        </w:rPr>
        <w:t>et </w:t>
      </w:r>
      <w:r>
        <w:rPr/>
        <w:t>recherches</w:t>
      </w:r>
      <w:r>
        <w:rPr>
          <w:spacing w:val="-1"/>
        </w:rPr>
        <w:t> </w:t>
      </w:r>
      <w:r>
        <w:rPr/>
        <w:t>sociales</w:t>
      </w:r>
    </w:p>
    <w:p>
      <w:pPr>
        <w:pStyle w:val="BodyText"/>
        <w:spacing w:line="60" w:lineRule="exact"/>
        <w:ind w:left="170"/>
        <w:rPr>
          <w:sz w:val="6"/>
        </w:rPr>
      </w:pPr>
      <w:r>
        <w:rPr/>
        <w:br w:type="column"/>
      </w: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spacing w:before="31"/>
        <w:ind w:left="200" w:right="0" w:firstLine="0"/>
        <w:jc w:val="left"/>
        <w:rPr>
          <w:sz w:val="40"/>
        </w:rPr>
      </w:pPr>
      <w:r>
        <w:rPr>
          <w:sz w:val="40"/>
        </w:rPr>
        <w:t>Normes annulées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375"/>
        <w:ind w:left="200"/>
      </w:pPr>
      <w:r>
        <w:rPr/>
        <w:t>Période du 01 octobre au 01 novembre 2022</w:t>
      </w:r>
    </w:p>
    <w:p>
      <w:pPr>
        <w:pStyle w:val="BodyText"/>
        <w:spacing w:before="5"/>
        <w:rPr>
          <w:sz w:val="21"/>
        </w:rPr>
      </w:pPr>
      <w:r>
        <w:rPr/>
        <w:pict>
          <v:group style="position:absolute;margin-left:303.637787pt;margin-top:14.8883pt;width:254.65pt;height:.25pt;mso-position-horizontal-relative:page;mso-position-vertical-relative:paragraph;z-index:-251394048;mso-wrap-distance-left:0;mso-wrap-distance-right:0" coordorigin="6073,298" coordsize="5093,5">
            <v:line style="position:absolute" from="6073,300" to="7613,300" stroked="true" strokeweight=".25pt" strokecolor="#000000">
              <v:stroke dashstyle="solid"/>
            </v:line>
            <v:line style="position:absolute" from="7613,300" to="11166,300" stroked="true" strokeweight=".25pt" strokecolor="#000000">
              <v:stroke dashstyle="solid"/>
            </v:line>
            <w10:wrap type="topAndBottom"/>
          </v:group>
        </w:pict>
      </w:r>
    </w:p>
    <w:p>
      <w:pPr>
        <w:pStyle w:val="Heading2"/>
        <w:tabs>
          <w:tab w:pos="1739" w:val="left" w:leader="none"/>
        </w:tabs>
        <w:spacing w:before="11"/>
      </w:pPr>
      <w:r>
        <w:rPr>
          <w:spacing w:val="-3"/>
        </w:rPr>
        <w:t>TC</w:t>
      </w:r>
      <w:r>
        <w:rPr/>
        <w:t> 60</w:t>
        <w:tab/>
        <w:t>Engrenages</w:t>
      </w:r>
    </w:p>
    <w:p>
      <w:pPr>
        <w:pStyle w:val="BodyText"/>
        <w:tabs>
          <w:tab w:pos="1739" w:val="left" w:leader="none"/>
        </w:tabs>
        <w:spacing w:line="192" w:lineRule="exact" w:before="83"/>
        <w:ind w:left="200"/>
      </w:pPr>
      <w:r>
        <w:rPr/>
        <w:t>ISO 10825:1995</w:t>
        <w:tab/>
        <w:t>(remplacée par ISO 10825-1:2022,</w:t>
      </w:r>
      <w:r>
        <w:rPr>
          <w:spacing w:val="-1"/>
        </w:rPr>
        <w:t> </w:t>
      </w:r>
      <w:r>
        <w:rPr/>
        <w:t>ISO/TR</w:t>
      </w:r>
    </w:p>
    <w:p>
      <w:pPr>
        <w:pStyle w:val="BodyText"/>
        <w:ind w:left="1740"/>
      </w:pPr>
      <w:r>
        <w:rPr/>
        <w:t>10825-2:2022)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  <w:ind w:left="1740" w:right="388" w:hanging="1541"/>
      </w:pPr>
      <w:r>
        <w:rPr>
          <w:spacing w:val="-3"/>
        </w:rPr>
        <w:t>TC</w:t>
      </w:r>
      <w:r>
        <w:rPr/>
        <w:t> 94</w:t>
        <w:tab/>
        <w:t>Sécurité individuelle -- Equipement de </w:t>
      </w:r>
      <w:r>
        <w:rPr>
          <w:spacing w:val="-4"/>
        </w:rPr>
        <w:t>pro- </w:t>
      </w:r>
      <w:r>
        <w:rPr/>
        <w:t>tection individuelle</w:t>
      </w:r>
    </w:p>
    <w:p>
      <w:pPr>
        <w:pStyle w:val="BodyText"/>
        <w:spacing w:before="83"/>
        <w:ind w:left="200"/>
      </w:pPr>
      <w:r>
        <w:rPr/>
        <w:t>ISO/TS 16976-1:2015     (remplacée par ISO</w:t>
      </w:r>
      <w:r>
        <w:rPr>
          <w:spacing w:val="-11"/>
        </w:rPr>
        <w:t> </w:t>
      </w:r>
      <w:r>
        <w:rPr/>
        <w:t>16976-1:2022)</w:t>
      </w:r>
    </w:p>
    <w:p>
      <w:pPr>
        <w:pStyle w:val="BodyText"/>
        <w:spacing w:before="87"/>
        <w:ind w:left="200"/>
      </w:pPr>
      <w:r>
        <w:rPr/>
        <w:t>ISO/TS 16976-3:2019     (remplacée par ISO</w:t>
      </w:r>
      <w:r>
        <w:rPr>
          <w:spacing w:val="-11"/>
        </w:rPr>
        <w:t> </w:t>
      </w:r>
      <w:r>
        <w:rPr/>
        <w:t>16976-3:2022)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693" w:hanging="1541"/>
      </w:pPr>
      <w:r>
        <w:rPr>
          <w:spacing w:val="-3"/>
        </w:rPr>
        <w:t>TC</w:t>
      </w:r>
      <w:r>
        <w:rPr/>
        <w:t> 108</w:t>
        <w:tab/>
        <w:t>Vibrations et chocs mécaniques, et </w:t>
      </w:r>
      <w:r>
        <w:rPr>
          <w:spacing w:val="-4"/>
        </w:rPr>
        <w:t>leur </w:t>
      </w:r>
      <w:r>
        <w:rPr/>
        <w:t>surveillance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7919-3:2009</w:t>
        <w:tab/>
        <w:t>(remplacée par ISO</w:t>
      </w:r>
      <w:r>
        <w:rPr>
          <w:spacing w:val="-1"/>
        </w:rPr>
        <w:t> </w:t>
      </w:r>
      <w:r>
        <w:rPr/>
        <w:t>20816-3:2022)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652" w:space="700"/>
            <w:col w:w="5358"/>
          </w:cols>
        </w:sectPr>
      </w:pPr>
    </w:p>
    <w:p>
      <w:pPr>
        <w:pStyle w:val="BodyText"/>
        <w:spacing w:before="82"/>
        <w:ind w:left="200"/>
      </w:pPr>
      <w:r>
        <w:rPr/>
        <w:pict>
          <v:group style="position:absolute;margin-left:36pt;margin-top:15.591001pt;width:254.65pt;height:.25pt;mso-position-horizontal-relative:page;mso-position-vertical-relative:paragraph;z-index:251934720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19731:2017</w:t>
      </w:r>
    </w:p>
    <w:p>
      <w:pPr>
        <w:pStyle w:val="BodyText"/>
        <w:spacing w:before="5"/>
        <w:ind w:left="200" w:right="20"/>
      </w:pPr>
      <w:r>
        <w:rPr/>
        <w:br w:type="column"/>
      </w:r>
      <w:r>
        <w:rPr/>
        <w:t>ISO 7919-3:2009/ Amd 1:2017</w:t>
      </w:r>
    </w:p>
    <w:p>
      <w:pPr>
        <w:pStyle w:val="BodyText"/>
        <w:spacing w:before="5"/>
        <w:ind w:left="200"/>
      </w:pPr>
      <w:r>
        <w:rPr/>
        <w:br w:type="column"/>
      </w:r>
      <w:r>
        <w:rPr/>
        <w:t>(remplacée par ISO 20816-3:2022)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274" w:space="4079"/>
            <w:col w:w="1378" w:space="162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line="185" w:lineRule="exact" w:before="0"/>
      </w:pPr>
      <w:r>
        <w:rPr>
          <w:spacing w:val="-3"/>
        </w:rPr>
        <w:t>TC</w:t>
      </w:r>
      <w:r>
        <w:rPr/>
        <w:t> 249</w:t>
        <w:tab/>
        <w:t>Médecine traditionnelle chinoise</w:t>
      </w:r>
    </w:p>
    <w:p>
      <w:pPr>
        <w:pStyle w:val="BodyText"/>
        <w:tabs>
          <w:tab w:pos="1739" w:val="left" w:leader="none"/>
        </w:tabs>
        <w:spacing w:line="181" w:lineRule="exact" w:before="87"/>
        <w:ind w:left="200"/>
      </w:pPr>
      <w:r>
        <w:rPr/>
        <w:br w:type="column"/>
      </w:r>
      <w:r>
        <w:rPr/>
        <w:t>ISO 10816-3:2009</w:t>
        <w:tab/>
        <w:t>(remplacée par ISO</w:t>
      </w:r>
      <w:r>
        <w:rPr>
          <w:spacing w:val="-1"/>
        </w:rPr>
        <w:t> </w:t>
      </w:r>
      <w:r>
        <w:rPr/>
        <w:t>20816-3:2022)</w:t>
      </w:r>
    </w:p>
    <w:p>
      <w:pPr>
        <w:spacing w:after="0" w:line="181" w:lineRule="exact"/>
        <w:sectPr>
          <w:type w:val="continuous"/>
          <w:pgSz w:w="11910" w:h="16840"/>
          <w:pgMar w:top="840" w:bottom="500" w:left="600" w:right="600"/>
          <w:cols w:num="2" w:equalWidth="0">
            <w:col w:w="4236" w:space="1117"/>
            <w:col w:w="5357"/>
          </w:cols>
        </w:sectPr>
      </w:pPr>
    </w:p>
    <w:p>
      <w:pPr>
        <w:pStyle w:val="BodyText"/>
        <w:ind w:left="200"/>
      </w:pPr>
      <w:r>
        <w:rPr/>
        <w:t>ISO 19465:2017</w:t>
      </w:r>
    </w:p>
    <w:p>
      <w:pPr>
        <w:pStyle w:val="BodyText"/>
        <w:spacing w:before="88"/>
        <w:ind w:left="200"/>
      </w:pPr>
      <w:r>
        <w:rPr/>
        <w:t>ISO 19824:2017</w:t>
      </w:r>
    </w:p>
    <w:p>
      <w:pPr>
        <w:pStyle w:val="BodyText"/>
        <w:spacing w:before="100"/>
        <w:ind w:left="200" w:right="20"/>
      </w:pPr>
      <w:r>
        <w:rPr/>
        <w:br w:type="column"/>
      </w:r>
      <w:r>
        <w:rPr/>
        <w:t>ISO 10816-3:2009/ Amd 1:2017</w:t>
      </w:r>
    </w:p>
    <w:p>
      <w:pPr>
        <w:pStyle w:val="BodyText"/>
        <w:spacing w:before="100"/>
        <w:ind w:left="200"/>
      </w:pPr>
      <w:r>
        <w:rPr/>
        <w:br w:type="column"/>
      </w:r>
      <w:r>
        <w:rPr/>
        <w:t>(remplacée par ISO 20816-3:2022)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1274" w:space="4079"/>
            <w:col w:w="1460" w:space="80"/>
            <w:col w:w="3817"/>
          </w:cols>
        </w:sectPr>
      </w:pPr>
    </w:p>
    <w:p>
      <w:pPr>
        <w:pStyle w:val="BodyText"/>
        <w:spacing w:before="76"/>
        <w:ind w:left="200"/>
      </w:pPr>
      <w:r>
        <w:rPr/>
        <w:t>ISO 20311:2017</w:t>
      </w:r>
    </w:p>
    <w:p>
      <w:pPr>
        <w:pStyle w:val="BodyText"/>
        <w:spacing w:before="87"/>
        <w:ind w:left="200"/>
      </w:pPr>
      <w:r>
        <w:rPr/>
        <w:t>ISO 20408:2017</w:t>
      </w:r>
    </w:p>
    <w:p>
      <w:pPr>
        <w:pStyle w:val="BodyText"/>
        <w:spacing w:before="88"/>
        <w:ind w:left="200"/>
      </w:pPr>
      <w:r>
        <w:rPr/>
        <w:pict>
          <v:group style="position:absolute;margin-left:36pt;margin-top:15.891001pt;width:254.65pt;height:.25pt;mso-position-horizontal-relative:page;mso-position-vertical-relative:paragraph;z-index:251935744" coordorigin="720,318" coordsize="5093,5">
            <v:line style="position:absolute" from="720,320" to="2260,320" stroked="true" strokeweight=".25pt" strokecolor="#000000">
              <v:stroke dashstyle="solid"/>
            </v:line>
            <v:line style="position:absolute" from="2260,320" to="5813,320" stroked="true" strokeweight=".25pt" strokecolor="#000000">
              <v:stroke dashstyle="solid"/>
            </v:line>
            <w10:wrap type="none"/>
          </v:group>
        </w:pict>
      </w:r>
      <w:r>
        <w:rPr/>
        <w:t>ISO 20409:2017</w:t>
      </w:r>
    </w:p>
    <w:p>
      <w:pPr>
        <w:pStyle w:val="Heading2"/>
        <w:tabs>
          <w:tab w:pos="1739" w:val="left" w:leader="none"/>
        </w:tabs>
        <w:spacing w:before="84"/>
        <w:ind w:left="1740" w:right="38" w:hanging="1541"/>
      </w:pPr>
      <w:r>
        <w:rPr>
          <w:spacing w:val="-3"/>
        </w:rPr>
        <w:t>TC</w:t>
      </w:r>
      <w:r>
        <w:rPr/>
        <w:t> 286</w:t>
        <w:tab/>
        <w:t>Management collaboratif des </w:t>
      </w:r>
      <w:r>
        <w:rPr>
          <w:spacing w:val="-3"/>
        </w:rPr>
        <w:t>relations </w:t>
      </w:r>
      <w:r>
        <w:rPr/>
        <w:t>d'affaires</w:t>
      </w:r>
    </w:p>
    <w:p>
      <w:pPr>
        <w:pStyle w:val="BodyText"/>
        <w:spacing w:before="82"/>
        <w:ind w:left="200"/>
      </w:pPr>
      <w:r>
        <w:rPr/>
        <w:pict>
          <v:group style="position:absolute;margin-left:36pt;margin-top:15.591004pt;width:254.65pt;height:.25pt;mso-position-horizontal-relative:page;mso-position-vertical-relative:paragraph;z-index:251936768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44001:2017</w:t>
      </w:r>
    </w:p>
    <w:p>
      <w:pPr>
        <w:pStyle w:val="BodyText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ind w:left="1740" w:right="282" w:hanging="1541"/>
      </w:pPr>
      <w:r>
        <w:rPr>
          <w:spacing w:val="-3"/>
        </w:rPr>
        <w:t>TC</w:t>
      </w:r>
      <w:r>
        <w:rPr/>
        <w:t> 178</w:t>
        <w:tab/>
        <w:t>Ascenseurs, escaliers mécaniques et </w:t>
      </w:r>
      <w:r>
        <w:rPr>
          <w:spacing w:val="-3"/>
        </w:rPr>
        <w:t>trottoirs </w:t>
      </w:r>
      <w:r>
        <w:rPr/>
        <w:t>roulants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 7465:2007</w:t>
        <w:tab/>
        <w:t>(remplacée par ISO</w:t>
      </w:r>
      <w:r>
        <w:rPr>
          <w:spacing w:val="-1"/>
        </w:rPr>
        <w:t> </w:t>
      </w:r>
      <w:r>
        <w:rPr/>
        <w:t>8100-33:2022)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3"/>
        </w:rPr>
        <w:t>TC</w:t>
      </w:r>
      <w:r>
        <w:rPr/>
        <w:t> 198</w:t>
        <w:tab/>
        <w:t>Stérilisation des produits de</w:t>
      </w:r>
      <w:r>
        <w:rPr>
          <w:spacing w:val="-1"/>
        </w:rPr>
        <w:t> </w:t>
      </w:r>
      <w:r>
        <w:rPr/>
        <w:t>santé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t>ISO/TS</w:t>
      </w:r>
      <w:r>
        <w:rPr>
          <w:spacing w:val="-1"/>
        </w:rPr>
        <w:t> </w:t>
      </w:r>
      <w:r>
        <w:rPr/>
        <w:t>13004:2013</w:t>
        <w:tab/>
        <w:t>(remplacée par ISO 13004:2022)</w:t>
      </w: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3" to="1540,3" stroked="true" strokeweight=".25pt" strokecolor="#000000">
              <v:stroke dashstyle="solid"/>
            </v:line>
            <v:line style="position:absolute" from="1540,3" to="5093,3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/>
        <w:t>JTC</w:t>
      </w:r>
      <w:r>
        <w:rPr>
          <w:spacing w:val="-2"/>
        </w:rPr>
        <w:t> </w:t>
      </w:r>
      <w:r>
        <w:rPr/>
        <w:t>1</w:t>
        <w:tab/>
        <w:t>Technologies de</w:t>
      </w:r>
      <w:r>
        <w:rPr>
          <w:spacing w:val="-1"/>
        </w:rPr>
        <w:t> </w:t>
      </w:r>
      <w:r>
        <w:rPr/>
        <w:t>l'information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2" w:equalWidth="0">
            <w:col w:w="4664" w:space="689"/>
            <w:col w:w="5357"/>
          </w:cols>
        </w:sectPr>
      </w:pPr>
    </w:p>
    <w:p>
      <w:pPr>
        <w:tabs>
          <w:tab w:pos="1739" w:val="left" w:leader="none"/>
        </w:tabs>
        <w:spacing w:before="37"/>
        <w:ind w:left="200" w:right="0" w:firstLine="0"/>
        <w:jc w:val="left"/>
        <w:rPr>
          <w:sz w:val="18"/>
        </w:rPr>
      </w:pPr>
      <w:r>
        <w:rPr>
          <w:spacing w:val="-3"/>
          <w:sz w:val="18"/>
        </w:rPr>
        <w:t>TC</w:t>
      </w:r>
      <w:r>
        <w:rPr>
          <w:sz w:val="18"/>
        </w:rPr>
        <w:t> 292</w:t>
        <w:tab/>
        <w:t>Sécurité et résilience</w:t>
      </w:r>
    </w:p>
    <w:p>
      <w:pPr>
        <w:pStyle w:val="BodyText"/>
        <w:spacing w:before="83"/>
        <w:ind w:left="200"/>
      </w:pPr>
      <w:r>
        <w:rPr/>
        <w:pict>
          <v:group style="position:absolute;margin-left:36pt;margin-top:15.640996pt;width:254.65pt;height:.25pt;mso-position-horizontal-relative:page;mso-position-vertical-relative:paragraph;z-index:251937792" coordorigin="720,313" coordsize="5093,5">
            <v:line style="position:absolute" from="720,315" to="2260,315" stroked="true" strokeweight=".25pt" strokecolor="#000000">
              <v:stroke dashstyle="solid"/>
            </v:line>
            <v:line style="position:absolute" from="2260,315" to="5813,315" stroked="true" strokeweight=".25pt" strokecolor="#000000">
              <v:stroke dashstyle="solid"/>
            </v:line>
            <w10:wrap type="none"/>
          </v:group>
        </w:pict>
      </w:r>
      <w:r>
        <w:rPr/>
        <w:t>ISO 22398:2013</w:t>
      </w:r>
    </w:p>
    <w:p>
      <w:pPr>
        <w:pStyle w:val="Heading2"/>
        <w:tabs>
          <w:tab w:pos="1739" w:val="left" w:leader="none"/>
        </w:tabs>
        <w:spacing w:before="84"/>
      </w:pPr>
      <w:r>
        <w:rPr>
          <w:spacing w:val="-3"/>
        </w:rPr>
        <w:t>TC</w:t>
      </w:r>
      <w:r>
        <w:rPr/>
        <w:t> 309</w:t>
        <w:tab/>
        <w:t>Gouvernance des</w:t>
      </w:r>
      <w:r>
        <w:rPr>
          <w:spacing w:val="-1"/>
        </w:rPr>
        <w:t> </w:t>
      </w:r>
      <w:r>
        <w:rPr/>
        <w:t>organisations</w:t>
      </w:r>
    </w:p>
    <w:p>
      <w:pPr>
        <w:pStyle w:val="BodyText"/>
        <w:tabs>
          <w:tab w:pos="1739" w:val="left" w:leader="none"/>
        </w:tabs>
        <w:spacing w:before="82"/>
        <w:ind w:left="200"/>
      </w:pPr>
      <w:r>
        <w:rPr/>
        <w:pict>
          <v:group style="position:absolute;margin-left:36pt;margin-top:15.590997pt;width:254.65pt;height:.25pt;mso-position-horizontal-relative:page;mso-position-vertical-relative:paragraph;z-index:251938816" coordorigin="720,312" coordsize="5093,5">
            <v:line style="position:absolute" from="720,314" to="2260,314" stroked="true" strokeweight=".25pt" strokecolor="#000000">
              <v:stroke dashstyle="solid"/>
            </v:line>
            <v:line style="position:absolute" from="2260,314" to="5813,314" stroked="true" strokeweight=".25pt" strokecolor="#000000">
              <v:stroke dashstyle="solid"/>
            </v:line>
            <w10:wrap type="none"/>
          </v:group>
        </w:pict>
      </w:r>
      <w:r>
        <w:rPr/>
        <w:t>ISO 37001:2016</w:t>
        <w:tab/>
        <w:t>(reconfirmée)</w:t>
      </w:r>
    </w:p>
    <w:p>
      <w:pPr>
        <w:pStyle w:val="Heading2"/>
        <w:tabs>
          <w:tab w:pos="1739" w:val="left" w:leader="none"/>
        </w:tabs>
        <w:spacing w:before="84"/>
      </w:pPr>
      <w:r>
        <w:rPr/>
        <w:t>TMBG</w:t>
        <w:tab/>
        <w:t>Bureau de gestion technique -</w:t>
      </w:r>
      <w:r>
        <w:rPr>
          <w:spacing w:val="-7"/>
        </w:rPr>
        <w:t> </w:t>
      </w:r>
      <w:r>
        <w:rPr/>
        <w:t>groupes</w:t>
      </w:r>
    </w:p>
    <w:p>
      <w:pPr>
        <w:pStyle w:val="BodyText"/>
        <w:spacing w:before="83"/>
        <w:ind w:left="200"/>
      </w:pPr>
      <w:r>
        <w:rPr/>
        <w:t>ISO 20700:2017</w:t>
      </w:r>
    </w:p>
    <w:p>
      <w:pPr>
        <w:pStyle w:val="BodyText"/>
        <w:spacing w:before="83"/>
        <w:ind w:left="200" w:right="152"/>
      </w:pPr>
      <w:r>
        <w:rPr/>
        <w:br w:type="column"/>
      </w:r>
      <w:r>
        <w:rPr/>
        <w:t>ISO/IEC TR 27023:2015</w:t>
      </w:r>
    </w:p>
    <w:p>
      <w:pPr>
        <w:pStyle w:val="BodyText"/>
        <w:spacing w:before="87"/>
        <w:ind w:left="200" w:right="38"/>
      </w:pPr>
      <w:r>
        <w:rPr/>
        <w:t>ISO/IEC TR 19075-9:2020</w:t>
      </w:r>
    </w:p>
    <w:p>
      <w:pPr>
        <w:pStyle w:val="BodyText"/>
        <w:spacing w:before="83"/>
        <w:ind w:left="200"/>
      </w:pPr>
      <w:r>
        <w:rPr/>
        <w:br w:type="column"/>
      </w:r>
      <w:r>
        <w:rPr/>
        <w:t>(remplacée par )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00"/>
      </w:pPr>
      <w:r>
        <w:rPr/>
        <w:t>(remplacée par ISO/IEC 19075-9:2022)</w:t>
      </w:r>
    </w:p>
    <w:p>
      <w:pPr>
        <w:spacing w:after="0"/>
        <w:sectPr>
          <w:type w:val="continuous"/>
          <w:pgSz w:w="11910" w:h="16840"/>
          <w:pgMar w:top="840" w:bottom="500" w:left="600" w:right="600"/>
          <w:cols w:num="3" w:equalWidth="0">
            <w:col w:w="4691" w:space="662"/>
            <w:col w:w="1144" w:space="396"/>
            <w:col w:w="3817"/>
          </w:cols>
        </w:sectPr>
      </w:pP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w:pict>
          <v:group style="width:254.65pt;height:.25pt;mso-position-horizontal-relative:char;mso-position-vertical-relative:line" coordorigin="0,0" coordsize="5093,5">
            <v:line style="position:absolute" from="0,2" to="1540,2" stroked="true" strokeweight=".25pt" strokecolor="#000000">
              <v:stroke dashstyle="solid"/>
            </v:line>
            <v:line style="position:absolute" from="1540,2" to="5093,2" stroked="true" strokeweight=".2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40" w:bottom="500" w:left="600" w:right="600"/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Heading1"/>
        <w:spacing w:before="16" w:after="13"/>
      </w:pPr>
      <w:r>
        <w:rPr/>
        <w:t>Calendrier des réunions</w:t>
      </w:r>
    </w:p>
    <w:p>
      <w:pPr>
        <w:pStyle w:val="BodyText"/>
        <w:spacing w:line="60" w:lineRule="exact"/>
        <w:ind w:left="170"/>
        <w:rPr>
          <w:sz w:val="6"/>
        </w:rPr>
      </w:pPr>
      <w:r>
        <w:rPr>
          <w:position w:val="0"/>
          <w:sz w:val="6"/>
        </w:rPr>
        <w:pict>
          <v:group style="width:246.65pt;height:3pt;mso-position-horizontal-relative:char;mso-position-vertical-relative:line" coordorigin="0,0" coordsize="4933,60">
            <v:line style="position:absolute" from="0,30" to="4933,30" stroked="true" strokeweight="3pt" strokecolor="#00000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line="350" w:lineRule="auto" w:before="101"/>
        <w:ind w:left="200" w:right="7402"/>
      </w:pPr>
      <w:r>
        <w:rPr/>
        <w:t>Le calendrier des réunions est disponible sur h</w:t>
      </w:r>
      <w:hyperlink r:id="rId7">
        <w:r>
          <w:rPr/>
          <w:t>ttps://w</w:t>
        </w:r>
      </w:hyperlink>
      <w:r>
        <w:rPr/>
        <w:t>ww.iso</w:t>
      </w:r>
      <w:hyperlink r:id="rId7">
        <w:r>
          <w:rPr/>
          <w:t>.org/fr/meeting-calendar.html</w:t>
        </w:r>
      </w:hyperlink>
    </w:p>
    <w:sectPr>
      <w:pgSz w:w="11910" w:h="16840"/>
      <w:pgMar w:header="0" w:footer="313" w:top="1580" w:bottom="5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15.239807pt;width:175pt;height:10.45pt;mso-position-horizontal-relative:page;mso-position-vertical-relative:page;z-index:-2602588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Supplï¿½ment ï¿½ ISO Focus -- Novembre 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815979pt;margin-top:815.239807pt;width:13.2pt;height:10.45pt;mso-position-horizontal-relative:page;mso-position-vertical-relative:page;z-index:-26025779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pt;margin-top:815.239807pt;width:13.2pt;height:10.45pt;mso-position-horizontal-relative:page;mso-position-vertical-relative:page;z-index:-26025676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85.041992pt;margin-top:815.239807pt;width:175pt;height:10.45pt;mso-position-horizontal-relative:page;mso-position-vertical-relative:page;z-index:-260255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ISO Update, Supplï¿½ment ï¿½ ISO Focus -- Novembre 2022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—"/>
      <w:lvlJc w:val="left"/>
      <w:pPr>
        <w:ind w:left="600" w:hanging="194"/>
      </w:pPr>
      <w:rPr>
        <w:rFonts w:hint="default" w:ascii="Myriad Pro" w:hAnsi="Myriad Pro" w:eastAsia="Myriad Pro" w:cs="Myriad Pro"/>
        <w:spacing w:val="-4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49" w:hanging="194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98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47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97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46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95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044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394" w:hanging="194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2"/>
      <w:numFmt w:val="upperLetter"/>
      <w:lvlText w:val="%1"/>
      <w:lvlJc w:val="left"/>
      <w:pPr>
        <w:ind w:left="686" w:hanging="487"/>
        <w:jc w:val="left"/>
      </w:pPr>
      <w:rPr>
        <w:rFonts w:hint="default" w:ascii="Myriad Pro" w:hAnsi="Myriad Pro" w:eastAsia="Myriad Pro" w:cs="Myriad Pro"/>
        <w:spacing w:val="-10"/>
        <w:w w:val="100"/>
        <w:position w:val="6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95" w:hanging="48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711" w:hanging="48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227" w:hanging="48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743" w:hanging="48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259" w:hanging="48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775" w:hanging="48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291" w:hanging="48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807" w:hanging="487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200" w:hanging="194"/>
      </w:pPr>
      <w:rPr>
        <w:rFonts w:hint="default" w:ascii="Myriad Pro" w:hAnsi="Myriad Pro" w:eastAsia="Myriad Pro" w:cs="Myriad Pro"/>
        <w:spacing w:val="-9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—"/>
      <w:lvlJc w:val="left"/>
      <w:pPr>
        <w:ind w:left="1933" w:hanging="194"/>
      </w:pPr>
      <w:rPr>
        <w:rFonts w:hint="default" w:ascii="Myriad Pro" w:hAnsi="Myriad Pro" w:eastAsia="Myriad Pro" w:cs="Myriad Pro"/>
        <w:spacing w:val="-1"/>
        <w:w w:val="100"/>
        <w:sz w:val="16"/>
        <w:szCs w:val="16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60" w:hanging="194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940" w:hanging="194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340" w:hanging="194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59" w:hanging="194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78" w:hanging="194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-303" w:hanging="194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-1184" w:hanging="194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Myriad Pro" w:hAnsi="Myriad Pro" w:eastAsia="Myriad Pro" w:cs="Myriad Pro"/>
      <w:sz w:val="40"/>
      <w:szCs w:val="40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27"/>
      <w:ind w:left="200"/>
      <w:outlineLvl w:val="2"/>
    </w:pPr>
    <w:rPr>
      <w:rFonts w:ascii="Myriad Pro" w:hAnsi="Myriad Pro" w:eastAsia="Myriad Pro" w:cs="Myriad Pro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200"/>
    </w:pPr>
    <w:rPr>
      <w:rFonts w:ascii="Myriad Pro" w:hAnsi="Myriad Pro" w:eastAsia="Myriad Pro" w:cs="Myriad Pro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Myriad Pro" w:hAnsi="Myriad Pro" w:eastAsia="Myriad Pro" w:cs="Myriad Pro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http://www.iso.org/fr/meeting-calendar.html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AE0E7BC62E43BC0EB727EF447F85" ma:contentTypeVersion="16" ma:contentTypeDescription="Create a new document." ma:contentTypeScope="" ma:versionID="43e1675f5cbb382e975d5f5d7454e9b5">
  <xsd:schema xmlns:xsd="http://www.w3.org/2001/XMLSchema" xmlns:xs="http://www.w3.org/2001/XMLSchema" xmlns:p="http://schemas.microsoft.com/office/2006/metadata/properties" xmlns:ns2="53f61e6c-64f7-4044-bffe-422d608cf4a7" xmlns:ns3="89d2c786-39a5-4c4e-bc87-7bdf44350129" targetNamespace="http://schemas.microsoft.com/office/2006/metadata/properties" ma:root="true" ma:fieldsID="dee4572ba7ca18e2c2c830b7b87ff74c" ns2:_="" ns3:_="">
    <xsd:import namespace="53f61e6c-64f7-4044-bffe-422d608cf4a7"/>
    <xsd:import namespace="89d2c786-39a5-4c4e-bc87-7bdf44350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1e6c-64f7-4044-bffe-422d608cf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15e8e4-5617-4a68-af7e-8f6fc520a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c786-39a5-4c4e-bc87-7bdf4435012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63ab537-5760-4476-b51c-832c948ff04b}" ma:internalName="TaxCatchAll" ma:showField="CatchAllData" ma:web="89d2c786-39a5-4c4e-bc87-7bdf443501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FB3FBD-2647-4902-8EF0-5A95F376DF30}"/>
</file>

<file path=customXml/itemProps2.xml><?xml version="1.0" encoding="utf-8"?>
<ds:datastoreItem xmlns:ds="http://schemas.openxmlformats.org/officeDocument/2006/customXml" ds:itemID="{9B26ED7D-B88F-4A84-AFE5-9A58EB072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2022-11-09T08:21:34Z</dcterms:created>
  <dcterms:modified xsi:type="dcterms:W3CDTF">2022-11-09T08:21:34Z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2022-11-09T00:00:00Z</vt:filetime>
  </property>
</Properties>
</file>